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96EE" w14:textId="77777777" w:rsidR="003F28DA" w:rsidRDefault="003F28DA" w:rsidP="0081128D">
      <w:pPr>
        <w:widowControl w:val="0"/>
        <w:autoSpaceDE w:val="0"/>
        <w:autoSpaceDN w:val="0"/>
        <w:adjustRightInd w:val="0"/>
        <w:spacing w:after="240"/>
        <w:jc w:val="center"/>
        <w:rPr>
          <w:rFonts w:ascii="Times New Roman" w:hAnsi="Times New Roman" w:cs="Times New Roman"/>
          <w:i/>
          <w:iCs/>
          <w:sz w:val="28"/>
          <w:szCs w:val="28"/>
        </w:rPr>
      </w:pPr>
    </w:p>
    <w:p w14:paraId="119F3C47" w14:textId="5CFBE1BA" w:rsidR="0081128D" w:rsidRDefault="0081128D" w:rsidP="0081128D">
      <w:pPr>
        <w:widowControl w:val="0"/>
        <w:autoSpaceDE w:val="0"/>
        <w:autoSpaceDN w:val="0"/>
        <w:adjustRightInd w:val="0"/>
        <w:spacing w:after="240"/>
        <w:jc w:val="center"/>
        <w:rPr>
          <w:rFonts w:ascii="Times New Roman" w:hAnsi="Times New Roman" w:cs="Times New Roman"/>
          <w:i/>
          <w:iCs/>
          <w:sz w:val="28"/>
          <w:szCs w:val="28"/>
        </w:rPr>
      </w:pPr>
      <w:r w:rsidRPr="0081128D">
        <w:rPr>
          <w:rFonts w:ascii="Times New Roman" w:hAnsi="Times New Roman" w:cs="Times New Roman"/>
          <w:i/>
          <w:iCs/>
          <w:sz w:val="28"/>
          <w:szCs w:val="28"/>
        </w:rPr>
        <w:t>Montage Music Videos: Racial Utopianism vs. Abstract Cowboys</w:t>
      </w:r>
    </w:p>
    <w:p w14:paraId="69D9327C" w14:textId="6BE37F80" w:rsidR="0081128D" w:rsidRPr="00371E01" w:rsidRDefault="0081128D" w:rsidP="0081128D">
      <w:pPr>
        <w:widowControl w:val="0"/>
        <w:autoSpaceDE w:val="0"/>
        <w:autoSpaceDN w:val="0"/>
        <w:adjustRightInd w:val="0"/>
        <w:spacing w:after="240"/>
        <w:jc w:val="center"/>
        <w:rPr>
          <w:rFonts w:ascii="Times New Roman" w:hAnsi="Times New Roman" w:cs="Times New Roman"/>
          <w:sz w:val="28"/>
          <w:szCs w:val="28"/>
        </w:rPr>
      </w:pPr>
      <w:r w:rsidRPr="00371E01">
        <w:rPr>
          <w:rFonts w:ascii="Times New Roman" w:hAnsi="Times New Roman" w:cs="Times New Roman"/>
          <w:sz w:val="28"/>
          <w:szCs w:val="28"/>
        </w:rPr>
        <w:t>by</w:t>
      </w:r>
    </w:p>
    <w:p w14:paraId="4C72A8FF" w14:textId="01E238A2" w:rsidR="0081128D" w:rsidRPr="00371E01" w:rsidRDefault="0081128D" w:rsidP="0081128D">
      <w:pPr>
        <w:widowControl w:val="0"/>
        <w:autoSpaceDE w:val="0"/>
        <w:autoSpaceDN w:val="0"/>
        <w:adjustRightInd w:val="0"/>
        <w:spacing w:after="240"/>
        <w:jc w:val="center"/>
        <w:rPr>
          <w:rFonts w:ascii="Times New Roman" w:hAnsi="Times New Roman" w:cs="Times New Roman"/>
          <w:sz w:val="28"/>
          <w:szCs w:val="28"/>
        </w:rPr>
      </w:pPr>
      <w:r>
        <w:rPr>
          <w:rFonts w:ascii="Times New Roman" w:hAnsi="Times New Roman" w:cs="Times New Roman"/>
          <w:sz w:val="28"/>
          <w:szCs w:val="28"/>
        </w:rPr>
        <w:t>Alan Blanchard</w:t>
      </w:r>
    </w:p>
    <w:p w14:paraId="4EFC3415" w14:textId="77777777" w:rsidR="003F28DA" w:rsidRDefault="003F28DA" w:rsidP="003F28DA">
      <w:pPr>
        <w:widowControl w:val="0"/>
        <w:autoSpaceDE w:val="0"/>
        <w:autoSpaceDN w:val="0"/>
        <w:adjustRightInd w:val="0"/>
        <w:jc w:val="center"/>
        <w:rPr>
          <w:rFonts w:ascii="Times New Roman" w:hAnsi="Times New Roman" w:cs="Times New Roman"/>
          <w:sz w:val="28"/>
          <w:szCs w:val="28"/>
        </w:rPr>
      </w:pPr>
    </w:p>
    <w:p w14:paraId="515F6DB5" w14:textId="77777777" w:rsidR="003F28DA" w:rsidRDefault="003F28DA" w:rsidP="003F28DA">
      <w:pPr>
        <w:widowControl w:val="0"/>
        <w:autoSpaceDE w:val="0"/>
        <w:autoSpaceDN w:val="0"/>
        <w:adjustRightInd w:val="0"/>
        <w:jc w:val="center"/>
        <w:rPr>
          <w:rFonts w:ascii="Times New Roman" w:hAnsi="Times New Roman" w:cs="Times New Roman"/>
          <w:sz w:val="28"/>
          <w:szCs w:val="28"/>
        </w:rPr>
      </w:pPr>
    </w:p>
    <w:p w14:paraId="110A8E25" w14:textId="77777777" w:rsidR="003F28DA" w:rsidRDefault="003F28DA" w:rsidP="003F28DA">
      <w:pPr>
        <w:widowControl w:val="0"/>
        <w:autoSpaceDE w:val="0"/>
        <w:autoSpaceDN w:val="0"/>
        <w:adjustRightInd w:val="0"/>
        <w:jc w:val="center"/>
        <w:rPr>
          <w:rFonts w:ascii="Times New Roman" w:hAnsi="Times New Roman" w:cs="Times New Roman"/>
          <w:sz w:val="28"/>
          <w:szCs w:val="28"/>
        </w:rPr>
      </w:pPr>
    </w:p>
    <w:p w14:paraId="7129FFE5" w14:textId="55008C13" w:rsidR="003F28DA" w:rsidRDefault="0081128D" w:rsidP="003F28DA">
      <w:pPr>
        <w:widowControl w:val="0"/>
        <w:autoSpaceDE w:val="0"/>
        <w:autoSpaceDN w:val="0"/>
        <w:adjustRightInd w:val="0"/>
        <w:jc w:val="center"/>
        <w:rPr>
          <w:rFonts w:ascii="Times New Roman" w:hAnsi="Times New Roman" w:cs="Times New Roman"/>
          <w:sz w:val="28"/>
          <w:szCs w:val="28"/>
        </w:rPr>
      </w:pPr>
      <w:r w:rsidRPr="00371E01">
        <w:rPr>
          <w:rFonts w:ascii="Times New Roman" w:hAnsi="Times New Roman" w:cs="Times New Roman"/>
          <w:sz w:val="28"/>
          <w:szCs w:val="28"/>
        </w:rPr>
        <w:t xml:space="preserve">This thesis proposal is submitted in partial fulfillment of </w:t>
      </w:r>
    </w:p>
    <w:p w14:paraId="1815A385" w14:textId="77777777" w:rsidR="003F28DA" w:rsidRDefault="003F28DA" w:rsidP="003F28DA">
      <w:pPr>
        <w:widowControl w:val="0"/>
        <w:autoSpaceDE w:val="0"/>
        <w:autoSpaceDN w:val="0"/>
        <w:adjustRightInd w:val="0"/>
        <w:jc w:val="center"/>
        <w:rPr>
          <w:rFonts w:ascii="Times New Roman" w:hAnsi="Times New Roman" w:cs="Times New Roman"/>
          <w:sz w:val="28"/>
          <w:szCs w:val="28"/>
        </w:rPr>
      </w:pPr>
    </w:p>
    <w:p w14:paraId="34C1437B" w14:textId="23DAB31A" w:rsidR="003F28DA" w:rsidRDefault="0081128D" w:rsidP="003F28DA">
      <w:pPr>
        <w:widowControl w:val="0"/>
        <w:autoSpaceDE w:val="0"/>
        <w:autoSpaceDN w:val="0"/>
        <w:adjustRightInd w:val="0"/>
        <w:jc w:val="center"/>
        <w:rPr>
          <w:rFonts w:ascii="Times New Roman" w:hAnsi="Times New Roman" w:cs="Times New Roman"/>
          <w:sz w:val="28"/>
          <w:szCs w:val="28"/>
        </w:rPr>
      </w:pPr>
      <w:r w:rsidRPr="00371E01">
        <w:rPr>
          <w:rFonts w:ascii="Times New Roman" w:hAnsi="Times New Roman" w:cs="Times New Roman"/>
          <w:sz w:val="28"/>
          <w:szCs w:val="28"/>
        </w:rPr>
        <w:t>Master of Arts in Liberal Arts</w:t>
      </w:r>
      <w:r>
        <w:rPr>
          <w:rFonts w:ascii="Times New Roman" w:hAnsi="Times New Roman" w:cs="Times New Roman"/>
          <w:sz w:val="28"/>
          <w:szCs w:val="28"/>
        </w:rPr>
        <w:t>,</w:t>
      </w:r>
      <w:r w:rsidRPr="00371E01">
        <w:rPr>
          <w:rFonts w:ascii="Times New Roman" w:hAnsi="Times New Roman" w:cs="Times New Roman"/>
          <w:sz w:val="28"/>
          <w:szCs w:val="28"/>
        </w:rPr>
        <w:t xml:space="preserve"> </w:t>
      </w:r>
      <w:r>
        <w:rPr>
          <w:rFonts w:ascii="Times New Roman" w:hAnsi="Times New Roman" w:cs="Times New Roman"/>
          <w:sz w:val="28"/>
          <w:szCs w:val="28"/>
        </w:rPr>
        <w:t>American Studies</w:t>
      </w:r>
    </w:p>
    <w:p w14:paraId="200C616D" w14:textId="77777777" w:rsidR="003F28DA" w:rsidRDefault="0081128D" w:rsidP="003F28DA">
      <w:pPr>
        <w:widowControl w:val="0"/>
        <w:autoSpaceDE w:val="0"/>
        <w:autoSpaceDN w:val="0"/>
        <w:adjustRightInd w:val="0"/>
        <w:jc w:val="center"/>
        <w:rPr>
          <w:rFonts w:ascii="Times New Roman" w:hAnsi="Times New Roman" w:cs="Times New Roman"/>
          <w:sz w:val="28"/>
          <w:szCs w:val="28"/>
        </w:rPr>
      </w:pPr>
      <w:r w:rsidRPr="00371E01">
        <w:rPr>
          <w:rFonts w:ascii="Times New Roman" w:hAnsi="Times New Roman" w:cs="Times New Roman"/>
          <w:sz w:val="28"/>
          <w:szCs w:val="28"/>
        </w:rPr>
        <w:t xml:space="preserve">Department of Humanities </w:t>
      </w:r>
      <w:r w:rsidR="003F28DA">
        <w:rPr>
          <w:rFonts w:ascii="Times New Roman" w:hAnsi="Times New Roman" w:cs="Times New Roman"/>
          <w:sz w:val="28"/>
          <w:szCs w:val="28"/>
        </w:rPr>
        <w:t>and</w:t>
      </w:r>
      <w:r w:rsidRPr="00371E01">
        <w:rPr>
          <w:rFonts w:ascii="Times New Roman" w:hAnsi="Times New Roman" w:cs="Times New Roman"/>
          <w:sz w:val="28"/>
          <w:szCs w:val="28"/>
        </w:rPr>
        <w:t xml:space="preserve"> Cultural Studies</w:t>
      </w:r>
    </w:p>
    <w:p w14:paraId="142E1C9A" w14:textId="0B49A8BB" w:rsidR="0081128D" w:rsidRPr="00371E01" w:rsidRDefault="0081128D" w:rsidP="003F28DA">
      <w:pPr>
        <w:widowControl w:val="0"/>
        <w:autoSpaceDE w:val="0"/>
        <w:autoSpaceDN w:val="0"/>
        <w:adjustRightInd w:val="0"/>
        <w:jc w:val="center"/>
        <w:rPr>
          <w:rFonts w:ascii="Times New Roman" w:hAnsi="Times New Roman" w:cs="Times New Roman"/>
          <w:sz w:val="28"/>
          <w:szCs w:val="28"/>
        </w:rPr>
      </w:pPr>
      <w:r w:rsidRPr="00371E01">
        <w:rPr>
          <w:rFonts w:ascii="Times New Roman" w:hAnsi="Times New Roman" w:cs="Times New Roman"/>
          <w:sz w:val="28"/>
          <w:szCs w:val="28"/>
        </w:rPr>
        <w:t>University of South Florida</w:t>
      </w:r>
    </w:p>
    <w:p w14:paraId="480BEBA1" w14:textId="77777777" w:rsidR="0081128D" w:rsidRPr="00371E01" w:rsidRDefault="0081128D" w:rsidP="0081128D">
      <w:pPr>
        <w:widowControl w:val="0"/>
        <w:autoSpaceDE w:val="0"/>
        <w:autoSpaceDN w:val="0"/>
        <w:adjustRightInd w:val="0"/>
        <w:spacing w:after="240"/>
        <w:jc w:val="center"/>
        <w:rPr>
          <w:rFonts w:ascii="Times New Roman" w:hAnsi="Times New Roman" w:cs="Times New Roman"/>
          <w:i/>
          <w:iCs/>
          <w:sz w:val="28"/>
          <w:szCs w:val="28"/>
        </w:rPr>
      </w:pPr>
    </w:p>
    <w:p w14:paraId="0C5B555C" w14:textId="056C11BC" w:rsidR="0081128D" w:rsidRPr="00371E01" w:rsidRDefault="0081128D" w:rsidP="0081128D">
      <w:pPr>
        <w:widowControl w:val="0"/>
        <w:tabs>
          <w:tab w:val="left" w:pos="583"/>
          <w:tab w:val="center" w:pos="4680"/>
        </w:tabs>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077DC">
        <w:rPr>
          <w:rFonts w:ascii="Times New Roman" w:hAnsi="Times New Roman" w:cs="Times New Roman"/>
          <w:sz w:val="28"/>
          <w:szCs w:val="28"/>
        </w:rPr>
        <w:t>April</w:t>
      </w:r>
      <w:r>
        <w:rPr>
          <w:rFonts w:ascii="Times New Roman" w:hAnsi="Times New Roman" w:cs="Times New Roman"/>
          <w:sz w:val="28"/>
          <w:szCs w:val="28"/>
        </w:rPr>
        <w:t xml:space="preserve"> </w:t>
      </w:r>
      <w:r w:rsidR="00CA7FBF">
        <w:rPr>
          <w:rFonts w:ascii="Times New Roman" w:hAnsi="Times New Roman" w:cs="Times New Roman"/>
          <w:sz w:val="28"/>
          <w:szCs w:val="28"/>
        </w:rPr>
        <w:t>27</w:t>
      </w:r>
      <w:r>
        <w:rPr>
          <w:rFonts w:ascii="Times New Roman" w:hAnsi="Times New Roman" w:cs="Times New Roman"/>
          <w:sz w:val="28"/>
          <w:szCs w:val="28"/>
        </w:rPr>
        <w:t>, 2021</w:t>
      </w:r>
    </w:p>
    <w:p w14:paraId="26E6640B" w14:textId="77777777" w:rsidR="0081128D" w:rsidRPr="00371E01" w:rsidRDefault="0081128D" w:rsidP="0081128D">
      <w:pPr>
        <w:widowControl w:val="0"/>
        <w:autoSpaceDE w:val="0"/>
        <w:autoSpaceDN w:val="0"/>
        <w:adjustRightInd w:val="0"/>
        <w:spacing w:after="240"/>
        <w:jc w:val="center"/>
        <w:rPr>
          <w:rFonts w:ascii="Times New Roman" w:hAnsi="Times New Roman" w:cs="Times New Roman"/>
          <w:sz w:val="28"/>
          <w:szCs w:val="28"/>
        </w:rPr>
      </w:pPr>
    </w:p>
    <w:p w14:paraId="6F98C79F" w14:textId="77777777" w:rsidR="0081128D" w:rsidRPr="00371E01" w:rsidRDefault="0081128D" w:rsidP="0081128D">
      <w:pPr>
        <w:widowControl w:val="0"/>
        <w:autoSpaceDE w:val="0"/>
        <w:autoSpaceDN w:val="0"/>
        <w:adjustRightInd w:val="0"/>
        <w:spacing w:after="240"/>
        <w:rPr>
          <w:rFonts w:ascii="Times New Roman" w:hAnsi="Times New Roman" w:cs="Times New Roman"/>
          <w:sz w:val="28"/>
          <w:szCs w:val="28"/>
        </w:rPr>
      </w:pPr>
    </w:p>
    <w:p w14:paraId="532EFF7E" w14:textId="2F5A9212" w:rsidR="0081128D" w:rsidRPr="00371E01" w:rsidRDefault="0081128D" w:rsidP="0081128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Dr. Todd Jurgess</w:t>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br/>
        <w:t>Major Professor</w:t>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p>
    <w:p w14:paraId="4D0C71CB" w14:textId="77777777" w:rsidR="0081128D" w:rsidRPr="00371E01" w:rsidRDefault="0081128D" w:rsidP="0081128D">
      <w:pPr>
        <w:widowControl w:val="0"/>
        <w:autoSpaceDE w:val="0"/>
        <w:autoSpaceDN w:val="0"/>
        <w:adjustRightInd w:val="0"/>
        <w:spacing w:after="240"/>
        <w:rPr>
          <w:rFonts w:ascii="Times New Roman" w:hAnsi="Times New Roman" w:cs="Times New Roman"/>
          <w:sz w:val="28"/>
          <w:szCs w:val="28"/>
        </w:rPr>
      </w:pPr>
    </w:p>
    <w:p w14:paraId="71765D99" w14:textId="09ED8C8E" w:rsidR="0081128D" w:rsidRPr="00371E01" w:rsidRDefault="0081128D" w:rsidP="0081128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Dr. Brook Sadler</w:t>
      </w:r>
      <w:r w:rsidRPr="00371E01">
        <w:rPr>
          <w:rFonts w:ascii="Times New Roman" w:hAnsi="Times New Roman" w:cs="Times New Roman"/>
          <w:sz w:val="28"/>
          <w:szCs w:val="28"/>
        </w:rPr>
        <w:br/>
        <w:t>Committee Member</w:t>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r w:rsidRPr="00371E01">
        <w:rPr>
          <w:rFonts w:ascii="Times New Roman" w:hAnsi="Times New Roman" w:cs="Times New Roman"/>
          <w:sz w:val="28"/>
          <w:szCs w:val="28"/>
        </w:rPr>
        <w:tab/>
      </w:r>
    </w:p>
    <w:p w14:paraId="64F1A327" w14:textId="77777777" w:rsidR="0081128D" w:rsidRPr="00371E01" w:rsidRDefault="0081128D" w:rsidP="0081128D">
      <w:pPr>
        <w:widowControl w:val="0"/>
        <w:autoSpaceDE w:val="0"/>
        <w:autoSpaceDN w:val="0"/>
        <w:adjustRightInd w:val="0"/>
        <w:spacing w:after="240"/>
        <w:rPr>
          <w:rFonts w:ascii="Times New Roman" w:hAnsi="Times New Roman" w:cs="Times New Roman"/>
          <w:sz w:val="28"/>
          <w:szCs w:val="28"/>
        </w:rPr>
      </w:pPr>
    </w:p>
    <w:p w14:paraId="250CF0A7" w14:textId="5C5D7F67" w:rsidR="0081128D" w:rsidRPr="00371E01" w:rsidRDefault="0081128D" w:rsidP="0081128D">
      <w:pPr>
        <w:rPr>
          <w:rFonts w:ascii="Times New Roman" w:hAnsi="Times New Roman" w:cs="Times New Roman"/>
          <w:sz w:val="28"/>
          <w:szCs w:val="28"/>
        </w:rPr>
      </w:pPr>
      <w:r>
        <w:rPr>
          <w:rFonts w:ascii="Times New Roman" w:hAnsi="Times New Roman" w:cs="Times New Roman"/>
          <w:sz w:val="28"/>
          <w:szCs w:val="28"/>
        </w:rPr>
        <w:t>Dr. Andrew Berish</w:t>
      </w:r>
      <w:r w:rsidRPr="00371E01">
        <w:rPr>
          <w:rFonts w:ascii="Times New Roman" w:hAnsi="Times New Roman" w:cs="Times New Roman"/>
          <w:sz w:val="28"/>
          <w:szCs w:val="28"/>
        </w:rPr>
        <w:br/>
        <w:t>Committee Member</w:t>
      </w:r>
    </w:p>
    <w:p w14:paraId="7C78F634" w14:textId="77777777" w:rsidR="0081128D" w:rsidRDefault="0081128D" w:rsidP="0081128D">
      <w:pPr>
        <w:spacing w:line="480" w:lineRule="auto"/>
        <w:rPr>
          <w:rFonts w:ascii="Times New Roman" w:hAnsi="Times New Roman" w:cs="Times New Roman"/>
          <w:b/>
          <w:u w:val="single"/>
        </w:rPr>
      </w:pPr>
    </w:p>
    <w:p w14:paraId="147286E2" w14:textId="7935E55F" w:rsidR="0081128D" w:rsidRDefault="0081128D">
      <w:pPr>
        <w:spacing w:after="160" w:line="259" w:lineRule="auto"/>
      </w:pPr>
      <w:r>
        <w:br w:type="page"/>
      </w:r>
    </w:p>
    <w:p w14:paraId="23AD59C9" w14:textId="5F585972" w:rsidR="00276FEA" w:rsidRPr="0081128D" w:rsidRDefault="0081128D" w:rsidP="0081128D">
      <w:pPr>
        <w:spacing w:line="480" w:lineRule="auto"/>
        <w:rPr>
          <w:rFonts w:ascii="Times New Roman" w:hAnsi="Times New Roman" w:cs="Times New Roman"/>
          <w:b/>
          <w:bCs/>
          <w:u w:val="single"/>
        </w:rPr>
      </w:pPr>
      <w:r w:rsidRPr="0081128D">
        <w:rPr>
          <w:rFonts w:ascii="Times New Roman" w:hAnsi="Times New Roman" w:cs="Times New Roman"/>
          <w:b/>
          <w:bCs/>
          <w:u w:val="single"/>
        </w:rPr>
        <w:lastRenderedPageBreak/>
        <w:t>Statement of Purpose</w:t>
      </w:r>
    </w:p>
    <w:p w14:paraId="715F182F" w14:textId="50E6ACA8" w:rsidR="007A436A" w:rsidRPr="007A436A" w:rsidRDefault="007A436A" w:rsidP="007A436A">
      <w:pPr>
        <w:spacing w:line="480" w:lineRule="auto"/>
        <w:ind w:firstLine="720"/>
        <w:rPr>
          <w:rFonts w:ascii="Times New Roman" w:hAnsi="Times New Roman" w:cs="Times New Roman"/>
        </w:rPr>
      </w:pPr>
      <w:r w:rsidRPr="007A436A">
        <w:rPr>
          <w:rFonts w:ascii="Times New Roman" w:hAnsi="Times New Roman" w:cs="Times New Roman"/>
        </w:rPr>
        <w:t xml:space="preserve">The growth of digital media in the past three decades has been accompanied by a rich, broad genre of “remix” amateur digital media marked by “mashing up” commercial cultural texts to achieve new ends. Since the theories of Ernst Bloch and Richard Dyer suggest utopian impulses in pop-culture texts, I ask what utopian messages are imbedded in remix media as well as what specific remix structures and spectator processes promote their effective transmission. Invoking the film theories of Sergei Eisenstein, the sound theories of Michel Chion, and the music theories of Jennifer Robinson, I suggest a </w:t>
      </w:r>
      <w:r w:rsidR="003D3AC2">
        <w:rPr>
          <w:rFonts w:ascii="Times New Roman" w:hAnsi="Times New Roman" w:cs="Times New Roman"/>
        </w:rPr>
        <w:t xml:space="preserve">three-step </w:t>
      </w:r>
      <w:r w:rsidRPr="007A436A">
        <w:rPr>
          <w:rFonts w:ascii="Times New Roman" w:hAnsi="Times New Roman" w:cs="Times New Roman"/>
        </w:rPr>
        <w:t>spectator enlightenment process that involves a cognitive shock</w:t>
      </w:r>
      <w:r w:rsidR="003D3AC2">
        <w:rPr>
          <w:rFonts w:ascii="Times New Roman" w:hAnsi="Times New Roman" w:cs="Times New Roman"/>
        </w:rPr>
        <w:t xml:space="preserve"> (step 1)</w:t>
      </w:r>
      <w:r w:rsidRPr="007A436A">
        <w:rPr>
          <w:rFonts w:ascii="Times New Roman" w:hAnsi="Times New Roman" w:cs="Times New Roman"/>
        </w:rPr>
        <w:t xml:space="preserve"> followed by a poetic evolution phase </w:t>
      </w:r>
      <w:r w:rsidR="003D3AC2">
        <w:rPr>
          <w:rFonts w:ascii="Times New Roman" w:hAnsi="Times New Roman" w:cs="Times New Roman"/>
        </w:rPr>
        <w:t xml:space="preserve">(step 2) </w:t>
      </w:r>
      <w:r w:rsidRPr="007A436A">
        <w:rPr>
          <w:rFonts w:ascii="Times New Roman" w:hAnsi="Times New Roman" w:cs="Times New Roman"/>
        </w:rPr>
        <w:t xml:space="preserve">and culminating in acceptance of a utopian vision </w:t>
      </w:r>
      <w:r w:rsidR="003D3AC2">
        <w:rPr>
          <w:rFonts w:ascii="Times New Roman" w:hAnsi="Times New Roman" w:cs="Times New Roman"/>
        </w:rPr>
        <w:t>(step 3)</w:t>
      </w:r>
      <w:r w:rsidRPr="007A436A">
        <w:rPr>
          <w:rFonts w:ascii="Times New Roman" w:hAnsi="Times New Roman" w:cs="Times New Roman"/>
        </w:rPr>
        <w:t>.</w:t>
      </w:r>
    </w:p>
    <w:p w14:paraId="0B88AAC9" w14:textId="77777777" w:rsidR="007A436A" w:rsidRPr="007A436A" w:rsidRDefault="007A436A" w:rsidP="007A436A">
      <w:pPr>
        <w:spacing w:line="480" w:lineRule="auto"/>
        <w:ind w:firstLine="720"/>
        <w:rPr>
          <w:rFonts w:ascii="Times New Roman" w:hAnsi="Times New Roman" w:cs="Times New Roman"/>
        </w:rPr>
      </w:pPr>
      <w:r w:rsidRPr="007A436A">
        <w:rPr>
          <w:rFonts w:ascii="Times New Roman" w:hAnsi="Times New Roman" w:cs="Times New Roman"/>
        </w:rPr>
        <w:t>For this investigation, I isolate and define one particular type of remix media – montage music videos – and reveal their utopian impulse for racial harmony. I have chosen two videos from amateur digital media artist DJ Cummerbund. The first is “Old Staind Road,” which is primarily a remix of two commercial music videos: Lil Nas X’s “Old Town Road” and Staind’s “It’s Been Awhile.” This montage music video seeks to evoke empathy for the Other and promote cultural diversity in America. In contrast, the second video, “Blurry in the USA,” remixes a montage music video, composed primarily of Miley Cyrus’ “Party in the USA” and Puddle of Mudd’s “Blurry,” with documentary footage of the 2020 Black Lives Matter protests. Rejecting the spectator enlightenment process, this video seeks to evoke anxiety in spectators to highlight the anempathy in America that must be overcome to achieve multicultural harmony.</w:t>
      </w:r>
    </w:p>
    <w:p w14:paraId="3C61A583" w14:textId="221096A0" w:rsidR="0081128D" w:rsidRDefault="007A436A" w:rsidP="007A436A">
      <w:pPr>
        <w:spacing w:line="480" w:lineRule="auto"/>
        <w:ind w:firstLine="720"/>
        <w:rPr>
          <w:rFonts w:ascii="Times New Roman" w:hAnsi="Times New Roman" w:cs="Times New Roman"/>
        </w:rPr>
      </w:pPr>
      <w:r w:rsidRPr="007A436A">
        <w:rPr>
          <w:rFonts w:ascii="Times New Roman" w:hAnsi="Times New Roman" w:cs="Times New Roman"/>
        </w:rPr>
        <w:t>Both videos are replete with American cowboy imagery, and I propose a malleable “cowboy masculinity” term to further the analysis in conjunction with Bloch’s concrete and abstract utopia concepts. The cowboy myth in America is strong and has been created by pop-</w:t>
      </w:r>
      <w:r w:rsidRPr="007A436A">
        <w:rPr>
          <w:rFonts w:ascii="Times New Roman" w:hAnsi="Times New Roman" w:cs="Times New Roman"/>
        </w:rPr>
        <w:lastRenderedPageBreak/>
        <w:t xml:space="preserve">culture texts over the past century. “Blurry in the USA” documents the current dire state of cowboy masculinity with its emphasis on toxic individualism and the cultural stasis of abstract utopia; however, “Old Staind Road” seeks to transform cowboy masculinity by including the Other in a future multicultural concrete utopia. Where commercial analog media created cowboy masculinity, amateur digital media seeks to reform it. While playing a dominant role in the videos, cowboy masculinity also manifests as multifaceted “glitches” with digital, analog, and power meanings. To transform cowboy masculinity and achieve racial harmony, I present the concept of cultural montage and show its roots in Thomas More’s 1519 </w:t>
      </w:r>
      <w:r w:rsidRPr="00AC1028">
        <w:rPr>
          <w:rFonts w:ascii="Times New Roman" w:hAnsi="Times New Roman" w:cs="Times New Roman"/>
          <w:i/>
          <w:iCs/>
        </w:rPr>
        <w:t>Utopia</w:t>
      </w:r>
      <w:r w:rsidRPr="007A436A">
        <w:rPr>
          <w:rFonts w:ascii="Times New Roman" w:hAnsi="Times New Roman" w:cs="Times New Roman"/>
        </w:rPr>
        <w:t>.</w:t>
      </w:r>
    </w:p>
    <w:p w14:paraId="5BEC8ED8" w14:textId="374C6E78" w:rsidR="0081128D" w:rsidRPr="0081128D" w:rsidRDefault="0081128D" w:rsidP="0081128D">
      <w:pPr>
        <w:spacing w:line="480" w:lineRule="auto"/>
        <w:rPr>
          <w:rFonts w:ascii="Times New Roman" w:hAnsi="Times New Roman" w:cs="Times New Roman"/>
          <w:b/>
          <w:bCs/>
          <w:u w:val="single"/>
        </w:rPr>
      </w:pPr>
      <w:r>
        <w:rPr>
          <w:rFonts w:ascii="Times New Roman" w:hAnsi="Times New Roman" w:cs="Times New Roman"/>
          <w:b/>
          <w:bCs/>
          <w:u w:val="single"/>
        </w:rPr>
        <w:t>Original Materials</w:t>
      </w:r>
    </w:p>
    <w:p w14:paraId="3AD4FE88" w14:textId="2ACB7A37" w:rsidR="0081128D" w:rsidRDefault="002276D0" w:rsidP="002276D0">
      <w:pPr>
        <w:spacing w:line="480" w:lineRule="auto"/>
        <w:ind w:firstLine="720"/>
        <w:rPr>
          <w:rFonts w:ascii="Times New Roman" w:hAnsi="Times New Roman" w:cs="Times New Roman"/>
        </w:rPr>
      </w:pPr>
      <w:r w:rsidRPr="002276D0">
        <w:rPr>
          <w:rFonts w:ascii="Times New Roman" w:hAnsi="Times New Roman" w:cs="Times New Roman"/>
        </w:rPr>
        <w:t>While the label “remix” may apply to any digital media which has undergone disassembly and reassembly via software, the genre I find most compelling – and enjoyable – is one I define as Montage Music videos (MMV). My use of the word “montage” is intentional and references the 1920s work of Soviet film scholar Sergei Eisenstein and his theories of montage that I will show directly apply to MMVs. These MMVs are produced and distributed, usually on YouTube, by amateurs who take commercial music videos and blend both the music and the video tracks to create new cultural texts with new meanings. Rather than dismiss these amateur cultural texts as so much digital detritus, I believe they, as direct art products from the masses rather than a proxy thereof, have comparable worth to that of professional artists and deserve academic consideration. I see the present state of remix as not dissimilar to that of film in the middle of the 20th century: a broad category of art with nascent scholarship lacking a well-defined taxonomy. My hope is this thesis will further the analysis of rapidly evolving digital media and its lexicon by demonstrating its relevance to understanding our culture.</w:t>
      </w:r>
    </w:p>
    <w:p w14:paraId="70B0BE8A" w14:textId="5B1C6ADE" w:rsidR="002276D0" w:rsidRDefault="002276D0" w:rsidP="002276D0">
      <w:pPr>
        <w:spacing w:line="480" w:lineRule="auto"/>
        <w:ind w:firstLine="720"/>
        <w:rPr>
          <w:rFonts w:ascii="Times New Roman" w:hAnsi="Times New Roman" w:cs="Times New Roman"/>
        </w:rPr>
      </w:pPr>
      <w:r w:rsidRPr="002276D0">
        <w:rPr>
          <w:rFonts w:ascii="Times New Roman" w:hAnsi="Times New Roman" w:cs="Times New Roman"/>
        </w:rPr>
        <w:lastRenderedPageBreak/>
        <w:t>For my original materials, I use two MMVs from the oeuvre of DJ Cummerbund (DJC) who has been creating these MMVs, also known colloquially as “mashup” videos, since 2015. In 2020, DJC won a Webby award, which honors the best of the internet, in the Video Remixes/Mashups category for “Play that Funky Music Rammstein.” Since I am interested in utopianism, which according to Ernst Bloch exists in the texts of popular culture, and its tension with the masculinity inherent in the American cowboy myth, I have selected “Old Staind Road” from 2019 as my first MMV. This MMV is replete with cowboy motifs as well as racial utopianism.</w:t>
      </w:r>
      <w:r>
        <w:rPr>
          <w:rFonts w:ascii="Times New Roman" w:hAnsi="Times New Roman" w:cs="Times New Roman"/>
        </w:rPr>
        <w:t xml:space="preserve"> </w:t>
      </w:r>
      <w:r w:rsidRPr="002276D0">
        <w:rPr>
          <w:rFonts w:ascii="Times New Roman" w:hAnsi="Times New Roman" w:cs="Times New Roman"/>
        </w:rPr>
        <w:t>“Old Staind Road” is composed primarily of the two commercial videos</w:t>
      </w:r>
      <w:r>
        <w:rPr>
          <w:rFonts w:ascii="Times New Roman" w:hAnsi="Times New Roman" w:cs="Times New Roman"/>
        </w:rPr>
        <w:t>: “It’s Been Awhile”</w:t>
      </w:r>
      <w:r w:rsidRPr="002276D0">
        <w:rPr>
          <w:rFonts w:ascii="Times New Roman" w:hAnsi="Times New Roman" w:cs="Times New Roman"/>
        </w:rPr>
        <w:t xml:space="preserve"> from Staind and </w:t>
      </w:r>
      <w:r>
        <w:rPr>
          <w:rFonts w:ascii="Times New Roman" w:hAnsi="Times New Roman" w:cs="Times New Roman"/>
        </w:rPr>
        <w:t xml:space="preserve">“Old Town Road” from </w:t>
      </w:r>
      <w:r w:rsidRPr="002276D0">
        <w:rPr>
          <w:rFonts w:ascii="Times New Roman" w:hAnsi="Times New Roman" w:cs="Times New Roman"/>
        </w:rPr>
        <w:t>Lil Nas X</w:t>
      </w:r>
      <w:r>
        <w:rPr>
          <w:rFonts w:ascii="Times New Roman" w:hAnsi="Times New Roman" w:cs="Times New Roman"/>
        </w:rPr>
        <w:t>. T</w:t>
      </w:r>
      <w:r w:rsidRPr="002276D0">
        <w:rPr>
          <w:rFonts w:ascii="Times New Roman" w:hAnsi="Times New Roman" w:cs="Times New Roman"/>
        </w:rPr>
        <w:t xml:space="preserve">wo </w:t>
      </w:r>
      <w:r>
        <w:rPr>
          <w:rFonts w:ascii="Times New Roman" w:hAnsi="Times New Roman" w:cs="Times New Roman"/>
        </w:rPr>
        <w:t xml:space="preserve">additional </w:t>
      </w:r>
      <w:r w:rsidRPr="002276D0">
        <w:rPr>
          <w:rFonts w:ascii="Times New Roman" w:hAnsi="Times New Roman" w:cs="Times New Roman"/>
        </w:rPr>
        <w:t>videos from Lynyrd Skynyrd</w:t>
      </w:r>
      <w:r>
        <w:rPr>
          <w:rFonts w:ascii="Times New Roman" w:hAnsi="Times New Roman" w:cs="Times New Roman"/>
        </w:rPr>
        <w:t xml:space="preserve"> (“Simple Man”)</w:t>
      </w:r>
      <w:r w:rsidRPr="002276D0">
        <w:rPr>
          <w:rFonts w:ascii="Times New Roman" w:hAnsi="Times New Roman" w:cs="Times New Roman"/>
        </w:rPr>
        <w:t xml:space="preserve"> and Nirvana </w:t>
      </w:r>
      <w:r>
        <w:rPr>
          <w:rFonts w:ascii="Times New Roman" w:hAnsi="Times New Roman" w:cs="Times New Roman"/>
        </w:rPr>
        <w:t xml:space="preserve">(“Heart-Shaped Box”) </w:t>
      </w:r>
      <w:r w:rsidRPr="002276D0">
        <w:rPr>
          <w:rFonts w:ascii="Times New Roman" w:hAnsi="Times New Roman" w:cs="Times New Roman"/>
        </w:rPr>
        <w:t>pla</w:t>
      </w:r>
      <w:r>
        <w:rPr>
          <w:rFonts w:ascii="Times New Roman" w:hAnsi="Times New Roman" w:cs="Times New Roman"/>
        </w:rPr>
        <w:t>y</w:t>
      </w:r>
      <w:r w:rsidRPr="002276D0">
        <w:rPr>
          <w:rFonts w:ascii="Times New Roman" w:hAnsi="Times New Roman" w:cs="Times New Roman"/>
        </w:rPr>
        <w:t xml:space="preserve"> lesser but still important role</w:t>
      </w:r>
      <w:r w:rsidR="007903E5">
        <w:rPr>
          <w:rFonts w:ascii="Times New Roman" w:hAnsi="Times New Roman" w:cs="Times New Roman"/>
        </w:rPr>
        <w:t>s</w:t>
      </w:r>
      <w:r w:rsidRPr="002276D0">
        <w:rPr>
          <w:rFonts w:ascii="Times New Roman" w:hAnsi="Times New Roman" w:cs="Times New Roman"/>
        </w:rPr>
        <w:t xml:space="preserve"> when it comes to complicating the messy reality of masculinity when compared to the mythical, pristine cowboy ideal</w:t>
      </w:r>
      <w:r>
        <w:rPr>
          <w:rFonts w:ascii="Times New Roman" w:hAnsi="Times New Roman" w:cs="Times New Roman"/>
        </w:rPr>
        <w:t>.</w:t>
      </w:r>
    </w:p>
    <w:p w14:paraId="26FE7A82" w14:textId="79FCB65C" w:rsidR="002276D0" w:rsidRDefault="002276D0" w:rsidP="002276D0">
      <w:pPr>
        <w:spacing w:line="480" w:lineRule="auto"/>
        <w:ind w:firstLine="720"/>
        <w:rPr>
          <w:rFonts w:ascii="Times New Roman" w:hAnsi="Times New Roman" w:cs="Times New Roman"/>
        </w:rPr>
      </w:pPr>
      <w:r w:rsidRPr="002276D0">
        <w:rPr>
          <w:rFonts w:ascii="Times New Roman" w:hAnsi="Times New Roman" w:cs="Times New Roman"/>
        </w:rPr>
        <w:t xml:space="preserve">To explicate the structure of “Old Staind Road” and show its complexity, I identified the video and sound elements in one-second intervals (278 data points for the video’s 4:37 duration) and built a unique color-coded graphic overview of the entire MMV. My inspiration for this objective analysis portion of my thesis comes from the Cinemetrics project which quantified shot duration in films to reveal hidden filmmaking patterns. </w:t>
      </w:r>
      <w:r>
        <w:rPr>
          <w:rFonts w:ascii="Times New Roman" w:hAnsi="Times New Roman" w:cs="Times New Roman"/>
        </w:rPr>
        <w:t xml:space="preserve">Below is the graphic I </w:t>
      </w:r>
      <w:r w:rsidR="00503B52">
        <w:rPr>
          <w:rFonts w:ascii="Times New Roman" w:hAnsi="Times New Roman" w:cs="Times New Roman"/>
        </w:rPr>
        <w:t>envisioned</w:t>
      </w:r>
      <w:r>
        <w:rPr>
          <w:rFonts w:ascii="Times New Roman" w:hAnsi="Times New Roman" w:cs="Times New Roman"/>
        </w:rPr>
        <w:t xml:space="preserve"> and </w:t>
      </w:r>
      <w:r w:rsidR="00503B52">
        <w:rPr>
          <w:rFonts w:ascii="Times New Roman" w:hAnsi="Times New Roman" w:cs="Times New Roman"/>
        </w:rPr>
        <w:t>built</w:t>
      </w:r>
      <w:r>
        <w:rPr>
          <w:rFonts w:ascii="Times New Roman" w:hAnsi="Times New Roman" w:cs="Times New Roman"/>
        </w:rPr>
        <w:t xml:space="preserve"> to reveal the structure of this</w:t>
      </w:r>
      <w:r w:rsidRPr="002276D0">
        <w:rPr>
          <w:rFonts w:ascii="Times New Roman" w:hAnsi="Times New Roman" w:cs="Times New Roman"/>
        </w:rPr>
        <w:t xml:space="preserve"> MMV in terms of video, vocals, and music.</w:t>
      </w:r>
      <w:r w:rsidR="00503B52">
        <w:rPr>
          <w:rFonts w:ascii="Times New Roman" w:hAnsi="Times New Roman" w:cs="Times New Roman"/>
        </w:rPr>
        <w:t xml:space="preserve"> Using this graphic as well as a close reading of key shots and juxtapositions in the MMV, I will show that “Old Staind Road” is an empathetic video that promotes a vision of Racial Utopianism.</w:t>
      </w:r>
    </w:p>
    <w:p w14:paraId="2A34A51A" w14:textId="18437230" w:rsidR="005033AF" w:rsidRDefault="005033AF" w:rsidP="005033AF">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0127CB9" wp14:editId="6C3DC1DF">
            <wp:extent cx="5883275" cy="30911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275" cy="3091180"/>
                    </a:xfrm>
                    <a:prstGeom prst="rect">
                      <a:avLst/>
                    </a:prstGeom>
                    <a:noFill/>
                  </pic:spPr>
                </pic:pic>
              </a:graphicData>
            </a:graphic>
          </wp:inline>
        </w:drawing>
      </w:r>
    </w:p>
    <w:p w14:paraId="6EECD2A4" w14:textId="5A863A53" w:rsidR="005033AF" w:rsidRDefault="005033AF" w:rsidP="002276D0">
      <w:pPr>
        <w:spacing w:line="480" w:lineRule="auto"/>
        <w:ind w:firstLine="720"/>
        <w:rPr>
          <w:rFonts w:ascii="Times New Roman" w:hAnsi="Times New Roman" w:cs="Times New Roman"/>
        </w:rPr>
      </w:pPr>
      <w:r w:rsidRPr="005033AF">
        <w:rPr>
          <w:rFonts w:ascii="Times New Roman" w:hAnsi="Times New Roman" w:cs="Times New Roman"/>
        </w:rPr>
        <w:t xml:space="preserve">While “Old Staind Road” is an MMV that represents a pure utopian vision without the intrusion of reality, DJC deviated from his standard methodology and introduced documentary elements from the 2020 Black Lives Matter </w:t>
      </w:r>
      <w:r>
        <w:rPr>
          <w:rFonts w:ascii="Times New Roman" w:hAnsi="Times New Roman" w:cs="Times New Roman"/>
        </w:rPr>
        <w:t xml:space="preserve">(BLM) </w:t>
      </w:r>
      <w:r w:rsidRPr="005033AF">
        <w:rPr>
          <w:rFonts w:ascii="Times New Roman" w:hAnsi="Times New Roman" w:cs="Times New Roman"/>
        </w:rPr>
        <w:t xml:space="preserve">protests in his “Blurry in the USA” MMV. This MMV was created and published </w:t>
      </w:r>
      <w:r>
        <w:rPr>
          <w:rFonts w:ascii="Times New Roman" w:hAnsi="Times New Roman" w:cs="Times New Roman"/>
        </w:rPr>
        <w:t xml:space="preserve">on </w:t>
      </w:r>
      <w:r w:rsidRPr="005033AF">
        <w:rPr>
          <w:rFonts w:ascii="Times New Roman" w:hAnsi="Times New Roman" w:cs="Times New Roman"/>
        </w:rPr>
        <w:t xml:space="preserve">21 Jun 2020 during the height of the BLM protests. These documentary elements override any utopian vision while showing the futility of cowboy masculinity and the anempathetic response of many whites to the plight of African Americans. This anempathy is a term coined by Chion to describe sound/music that is independent and indifferent to video (9). Anempathy is particularly striking when Miley sings and thrusts her “Hands Up” in a carefree, partying sense while the video switches to the BLM protesters putting their “Hands Up” to dramatize the existential terror of blacks stopped by the police and wondering if they will be shot. The most obvious relationship between “Old Staind Road” and “Blurry in the USA” is the real-life father-daughter relationship with Billy Ray Cyrus, featured in the former, and Miley Cyrus, featured in the latter, together representing the familial continuity of American cowboy masculinity and its ability – and necessity – to cross genders. </w:t>
      </w:r>
      <w:r w:rsidRPr="005033AF">
        <w:rPr>
          <w:rFonts w:ascii="Times New Roman" w:hAnsi="Times New Roman" w:cs="Times New Roman"/>
        </w:rPr>
        <w:lastRenderedPageBreak/>
        <w:t>Another link between the two MMVs is the music of Nirvana: Nirvana sings “Heart-Shaped Box” in “Old Staind Road,” and Puddle of Mudd sings an acoustic version of Nirvana’s “About a Girl” in “Blurry in the USA.”</w:t>
      </w:r>
      <w:r>
        <w:rPr>
          <w:rFonts w:ascii="Times New Roman" w:hAnsi="Times New Roman" w:cs="Times New Roman"/>
        </w:rPr>
        <w:t xml:space="preserve"> The graphic I created to reveal its structure is below.</w:t>
      </w:r>
    </w:p>
    <w:p w14:paraId="6A78643B" w14:textId="3256A026" w:rsidR="005033AF" w:rsidRDefault="005033AF" w:rsidP="005033AF">
      <w:pPr>
        <w:spacing w:line="480" w:lineRule="auto"/>
        <w:rPr>
          <w:rFonts w:ascii="Times New Roman" w:hAnsi="Times New Roman" w:cs="Times New Roman"/>
        </w:rPr>
      </w:pPr>
      <w:r w:rsidRPr="005033AF">
        <w:rPr>
          <w:noProof/>
        </w:rPr>
        <w:drawing>
          <wp:inline distT="0" distB="0" distL="0" distR="0" wp14:anchorId="404A9D7C" wp14:editId="68FAFE2B">
            <wp:extent cx="5943600" cy="3348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8355"/>
                    </a:xfrm>
                    <a:prstGeom prst="rect">
                      <a:avLst/>
                    </a:prstGeom>
                  </pic:spPr>
                </pic:pic>
              </a:graphicData>
            </a:graphic>
          </wp:inline>
        </w:drawing>
      </w:r>
    </w:p>
    <w:p w14:paraId="20EBE778" w14:textId="5864469A" w:rsidR="002276D0" w:rsidRDefault="005033AF" w:rsidP="005033AF">
      <w:pPr>
        <w:spacing w:line="480" w:lineRule="auto"/>
        <w:rPr>
          <w:rFonts w:ascii="Times New Roman" w:hAnsi="Times New Roman" w:cs="Times New Roman"/>
        </w:rPr>
      </w:pPr>
      <w:r>
        <w:rPr>
          <w:rFonts w:ascii="Times New Roman" w:hAnsi="Times New Roman" w:cs="Times New Roman"/>
        </w:rPr>
        <w:tab/>
      </w:r>
      <w:r w:rsidRPr="005033AF">
        <w:rPr>
          <w:rFonts w:ascii="Times New Roman" w:hAnsi="Times New Roman" w:cs="Times New Roman"/>
        </w:rPr>
        <w:t>In this thesis, I will show DJC’s MMVs suggest a prerequisite for racial utopianism where the cowboy masculinity that tends to dominate the cultural training of white males in America must be transformed to allow for the blossoming of cultural montage, a state of cultural fluidity where humans are free to respectfully flow from one culture to another thereby trading their usual anempathy (or worse) for the Other to a genuine empathy for all humans. In other words, the key to maximizing humanity and the potential for utopia is to maximize each human’s real and imagined intersectionality. Real intersectionality may be maximized, for example, by DNA testing to reveal one’s true heritage, negating convenient, false hegemonic familial narratives. Imagined intersectionality is another way of evoking empathy and may be created through physical, mental, or digital means, such as experiencing MMVs.</w:t>
      </w:r>
    </w:p>
    <w:p w14:paraId="1F7888D6" w14:textId="3E0AE046" w:rsidR="0081128D" w:rsidRDefault="0081128D" w:rsidP="0081128D">
      <w:pPr>
        <w:spacing w:line="480" w:lineRule="auto"/>
        <w:rPr>
          <w:rFonts w:ascii="Times New Roman" w:hAnsi="Times New Roman" w:cs="Times New Roman"/>
          <w:b/>
          <w:bCs/>
          <w:u w:val="single"/>
        </w:rPr>
      </w:pPr>
      <w:r>
        <w:rPr>
          <w:rFonts w:ascii="Times New Roman" w:hAnsi="Times New Roman" w:cs="Times New Roman"/>
          <w:b/>
          <w:bCs/>
          <w:u w:val="single"/>
        </w:rPr>
        <w:lastRenderedPageBreak/>
        <w:t>Contextual Literature</w:t>
      </w:r>
    </w:p>
    <w:p w14:paraId="0049419C" w14:textId="3BCAE158" w:rsidR="00574913" w:rsidRDefault="00574913" w:rsidP="00574913">
      <w:pPr>
        <w:spacing w:line="480" w:lineRule="auto"/>
        <w:ind w:firstLine="720"/>
        <w:rPr>
          <w:rFonts w:ascii="Times New Roman" w:hAnsi="Times New Roman" w:cs="Times New Roman"/>
        </w:rPr>
      </w:pPr>
      <w:r>
        <w:rPr>
          <w:rFonts w:ascii="Times New Roman" w:hAnsi="Times New Roman" w:cs="Times New Roman"/>
        </w:rPr>
        <w:t>To understand how MMVs operate, it is essential to understand how sound operates and Michel Chion</w:t>
      </w:r>
      <w:r w:rsidR="00CD5BDD">
        <w:rPr>
          <w:rFonts w:ascii="Times New Roman" w:hAnsi="Times New Roman" w:cs="Times New Roman"/>
        </w:rPr>
        <w:t>’s</w:t>
      </w:r>
      <w:r>
        <w:rPr>
          <w:rFonts w:ascii="Times New Roman" w:hAnsi="Times New Roman" w:cs="Times New Roman"/>
        </w:rPr>
        <w:t xml:space="preserve"> work on the role of sound informs this understanding. </w:t>
      </w:r>
      <w:r w:rsidRPr="00AD474D">
        <w:rPr>
          <w:rFonts w:ascii="Times New Roman" w:hAnsi="Times New Roman" w:cs="Times New Roman"/>
        </w:rPr>
        <w:t xml:space="preserve">As Chion states, the "rapid succession of shots creates a sense of visual polyphony and even simultaneity, even as we see only a single image at a time" (166). In other words, the effect of MMVs is to show, through a montage of differing and rapid shots, a harmonious merging of cultural texts that wouldn't seem likely otherwise. But to ensure the spectator has the greatest chance to properly interpret the visual creation, Chion introduces the concept of "added value" which is the "expressive and informative value with which sound enriches a given image so as to create the definite impression" (5). For Chion, there is ambiguity in </w:t>
      </w:r>
      <w:r w:rsidR="007903E5">
        <w:rPr>
          <w:rFonts w:ascii="Times New Roman" w:hAnsi="Times New Roman" w:cs="Times New Roman"/>
        </w:rPr>
        <w:t xml:space="preserve">the meaning of </w:t>
      </w:r>
      <w:r w:rsidRPr="00AD474D">
        <w:rPr>
          <w:rFonts w:ascii="Times New Roman" w:hAnsi="Times New Roman" w:cs="Times New Roman"/>
        </w:rPr>
        <w:t xml:space="preserve">silent video that "added value" sounds (vocals, noises, music) minimize for spectators. For MMVs, I </w:t>
      </w:r>
      <w:r w:rsidR="006A76F1">
        <w:rPr>
          <w:rFonts w:ascii="Times New Roman" w:hAnsi="Times New Roman" w:cs="Times New Roman"/>
        </w:rPr>
        <w:t>invert</w:t>
      </w:r>
      <w:r w:rsidRPr="00AD474D">
        <w:rPr>
          <w:rFonts w:ascii="Times New Roman" w:hAnsi="Times New Roman" w:cs="Times New Roman"/>
        </w:rPr>
        <w:t xml:space="preserve"> Chion's theory</w:t>
      </w:r>
      <w:r w:rsidR="006A76F1">
        <w:rPr>
          <w:rFonts w:ascii="Times New Roman" w:hAnsi="Times New Roman" w:cs="Times New Roman"/>
        </w:rPr>
        <w:t xml:space="preserve">: </w:t>
      </w:r>
      <w:r w:rsidRPr="00AD474D">
        <w:rPr>
          <w:rFonts w:ascii="Times New Roman" w:hAnsi="Times New Roman" w:cs="Times New Roman"/>
        </w:rPr>
        <w:t>sound still provid</w:t>
      </w:r>
      <w:r w:rsidR="006A76F1">
        <w:rPr>
          <w:rFonts w:ascii="Times New Roman" w:hAnsi="Times New Roman" w:cs="Times New Roman"/>
        </w:rPr>
        <w:t>es</w:t>
      </w:r>
      <w:r w:rsidRPr="00AD474D">
        <w:rPr>
          <w:rFonts w:ascii="Times New Roman" w:hAnsi="Times New Roman" w:cs="Times New Roman"/>
        </w:rPr>
        <w:t xml:space="preserve"> the "definite impression</w:t>
      </w:r>
      <w:r w:rsidR="006A76F1">
        <w:rPr>
          <w:rFonts w:ascii="Times New Roman" w:hAnsi="Times New Roman" w:cs="Times New Roman"/>
        </w:rPr>
        <w:t>,</w:t>
      </w:r>
      <w:r w:rsidRPr="00AD474D">
        <w:rPr>
          <w:rFonts w:ascii="Times New Roman" w:hAnsi="Times New Roman" w:cs="Times New Roman"/>
        </w:rPr>
        <w:t>" but visual data provid</w:t>
      </w:r>
      <w:r w:rsidR="006A76F1">
        <w:rPr>
          <w:rFonts w:ascii="Times New Roman" w:hAnsi="Times New Roman" w:cs="Times New Roman"/>
        </w:rPr>
        <w:t>es</w:t>
      </w:r>
      <w:r w:rsidRPr="00AD474D">
        <w:rPr>
          <w:rFonts w:ascii="Times New Roman" w:hAnsi="Times New Roman" w:cs="Times New Roman"/>
        </w:rPr>
        <w:t xml:space="preserve"> the "added value" </w:t>
      </w:r>
      <w:r w:rsidR="006A76F1">
        <w:rPr>
          <w:rFonts w:ascii="Times New Roman" w:hAnsi="Times New Roman" w:cs="Times New Roman"/>
        </w:rPr>
        <w:t>by reducing</w:t>
      </w:r>
      <w:r w:rsidRPr="00AD474D">
        <w:rPr>
          <w:rFonts w:ascii="Times New Roman" w:hAnsi="Times New Roman" w:cs="Times New Roman"/>
        </w:rPr>
        <w:t xml:space="preserve"> ambiguity</w:t>
      </w:r>
      <w:r w:rsidR="006A76F1">
        <w:rPr>
          <w:rFonts w:ascii="Times New Roman" w:hAnsi="Times New Roman" w:cs="Times New Roman"/>
        </w:rPr>
        <w:t xml:space="preserve"> in the music/lyrics</w:t>
      </w:r>
      <w:r w:rsidRPr="00AD474D">
        <w:rPr>
          <w:rFonts w:ascii="Times New Roman" w:hAnsi="Times New Roman" w:cs="Times New Roman"/>
        </w:rPr>
        <w:t xml:space="preserve">. In other words, I </w:t>
      </w:r>
      <w:r w:rsidR="006A76F1">
        <w:rPr>
          <w:rFonts w:ascii="Times New Roman" w:hAnsi="Times New Roman" w:cs="Times New Roman"/>
        </w:rPr>
        <w:t>challenge</w:t>
      </w:r>
      <w:r w:rsidRPr="00AD474D">
        <w:rPr>
          <w:rFonts w:ascii="Times New Roman" w:hAnsi="Times New Roman" w:cs="Times New Roman"/>
        </w:rPr>
        <w:t xml:space="preserve"> the notion that sound plays a subservient role to video at all times: audio-visual media should be thought of as a dance where the lead of sound or video can </w:t>
      </w:r>
      <w:r w:rsidR="006A76F1">
        <w:rPr>
          <w:rFonts w:ascii="Times New Roman" w:hAnsi="Times New Roman" w:cs="Times New Roman"/>
        </w:rPr>
        <w:t xml:space="preserve">and will </w:t>
      </w:r>
      <w:r w:rsidRPr="00AD474D">
        <w:rPr>
          <w:rFonts w:ascii="Times New Roman" w:hAnsi="Times New Roman" w:cs="Times New Roman"/>
        </w:rPr>
        <w:t xml:space="preserve">change to </w:t>
      </w:r>
      <w:r w:rsidR="007903E5">
        <w:rPr>
          <w:rFonts w:ascii="Times New Roman" w:hAnsi="Times New Roman" w:cs="Times New Roman"/>
        </w:rPr>
        <w:t>effectively</w:t>
      </w:r>
      <w:r w:rsidRPr="00AD474D">
        <w:rPr>
          <w:rFonts w:ascii="Times New Roman" w:hAnsi="Times New Roman" w:cs="Times New Roman"/>
        </w:rPr>
        <w:t xml:space="preserve"> impact spectators.</w:t>
      </w:r>
    </w:p>
    <w:p w14:paraId="1566A7C9" w14:textId="153BB3D9" w:rsidR="00574913" w:rsidRDefault="00CD3330" w:rsidP="00574913">
      <w:pPr>
        <w:spacing w:line="480" w:lineRule="auto"/>
        <w:ind w:firstLine="720"/>
        <w:rPr>
          <w:rFonts w:ascii="Times New Roman" w:hAnsi="Times New Roman" w:cs="Times New Roman"/>
        </w:rPr>
      </w:pPr>
      <w:r w:rsidRPr="00042A8D">
        <w:rPr>
          <w:rFonts w:ascii="Times New Roman" w:hAnsi="Times New Roman" w:cs="Times New Roman"/>
        </w:rPr>
        <w:t>Carol Vernallis</w:t>
      </w:r>
      <w:r w:rsidR="006A76F1">
        <w:rPr>
          <w:rFonts w:ascii="Times New Roman" w:hAnsi="Times New Roman" w:cs="Times New Roman"/>
        </w:rPr>
        <w:t xml:space="preserve">, </w:t>
      </w:r>
      <w:r>
        <w:rPr>
          <w:rFonts w:ascii="Times New Roman" w:hAnsi="Times New Roman" w:cs="Times New Roman"/>
        </w:rPr>
        <w:t>o</w:t>
      </w:r>
      <w:r w:rsidR="00574913" w:rsidRPr="00042A8D">
        <w:rPr>
          <w:rFonts w:ascii="Times New Roman" w:hAnsi="Times New Roman" w:cs="Times New Roman"/>
        </w:rPr>
        <w:t>ne of the foremost scholars of music video</w:t>
      </w:r>
      <w:r w:rsidR="006A76F1">
        <w:rPr>
          <w:rFonts w:ascii="Times New Roman" w:hAnsi="Times New Roman" w:cs="Times New Roman"/>
        </w:rPr>
        <w:t>s</w:t>
      </w:r>
      <w:r>
        <w:rPr>
          <w:rFonts w:ascii="Times New Roman" w:hAnsi="Times New Roman" w:cs="Times New Roman"/>
        </w:rPr>
        <w:t>,</w:t>
      </w:r>
      <w:r w:rsidR="00574913" w:rsidRPr="00042A8D">
        <w:rPr>
          <w:rFonts w:ascii="Times New Roman" w:hAnsi="Times New Roman" w:cs="Times New Roman"/>
        </w:rPr>
        <w:t xml:space="preserve"> puts them in their proper place as complex cultural texts rather than second</w:t>
      </w:r>
      <w:r>
        <w:rPr>
          <w:rFonts w:ascii="Times New Roman" w:hAnsi="Times New Roman" w:cs="Times New Roman"/>
        </w:rPr>
        <w:t>-</w:t>
      </w:r>
      <w:r w:rsidR="00574913" w:rsidRPr="00042A8D">
        <w:rPr>
          <w:rFonts w:ascii="Times New Roman" w:hAnsi="Times New Roman" w:cs="Times New Roman"/>
        </w:rPr>
        <w:t xml:space="preserve">thought visual appendages in her book, </w:t>
      </w:r>
      <w:r w:rsidR="00574913" w:rsidRPr="00CD3330">
        <w:rPr>
          <w:rFonts w:ascii="Times New Roman" w:hAnsi="Times New Roman" w:cs="Times New Roman"/>
          <w:i/>
          <w:iCs/>
        </w:rPr>
        <w:t>Experiencing Music Video: Aesthetics and Cultural Context</w:t>
      </w:r>
      <w:r w:rsidR="00574913" w:rsidRPr="00042A8D">
        <w:rPr>
          <w:rFonts w:ascii="Times New Roman" w:hAnsi="Times New Roman" w:cs="Times New Roman"/>
        </w:rPr>
        <w:t>. Music videos may be brief in duration when compared to films, but that</w:t>
      </w:r>
      <w:r>
        <w:rPr>
          <w:rFonts w:ascii="Times New Roman" w:hAnsi="Times New Roman" w:cs="Times New Roman"/>
        </w:rPr>
        <w:t xml:space="preserve"> simply</w:t>
      </w:r>
      <w:r w:rsidR="00574913" w:rsidRPr="00042A8D">
        <w:rPr>
          <w:rFonts w:ascii="Times New Roman" w:hAnsi="Times New Roman" w:cs="Times New Roman"/>
        </w:rPr>
        <w:t xml:space="preserve"> means creative compression is necessary</w:t>
      </w:r>
      <w:r w:rsidR="00FF501B">
        <w:rPr>
          <w:rFonts w:ascii="Times New Roman" w:hAnsi="Times New Roman" w:cs="Times New Roman"/>
        </w:rPr>
        <w:t xml:space="preserve"> for the artist</w:t>
      </w:r>
      <w:r w:rsidR="006C57C9">
        <w:rPr>
          <w:rFonts w:ascii="Times New Roman" w:hAnsi="Times New Roman" w:cs="Times New Roman"/>
        </w:rPr>
        <w:t>s</w:t>
      </w:r>
      <w:r w:rsidR="00574913" w:rsidRPr="00042A8D">
        <w:rPr>
          <w:rFonts w:ascii="Times New Roman" w:hAnsi="Times New Roman" w:cs="Times New Roman"/>
        </w:rPr>
        <w:t xml:space="preserve"> as well as </w:t>
      </w:r>
      <w:r>
        <w:rPr>
          <w:rFonts w:ascii="Times New Roman" w:hAnsi="Times New Roman" w:cs="Times New Roman"/>
        </w:rPr>
        <w:t>careful</w:t>
      </w:r>
      <w:r w:rsidR="00574913" w:rsidRPr="00042A8D">
        <w:rPr>
          <w:rFonts w:ascii="Times New Roman" w:hAnsi="Times New Roman" w:cs="Times New Roman"/>
        </w:rPr>
        <w:t xml:space="preserve"> unpacking</w:t>
      </w:r>
      <w:r w:rsidR="00FF501B">
        <w:rPr>
          <w:rFonts w:ascii="Times New Roman" w:hAnsi="Times New Roman" w:cs="Times New Roman"/>
        </w:rPr>
        <w:t xml:space="preserve"> for the scholar</w:t>
      </w:r>
      <w:r w:rsidR="006C57C9">
        <w:rPr>
          <w:rFonts w:ascii="Times New Roman" w:hAnsi="Times New Roman" w:cs="Times New Roman"/>
        </w:rPr>
        <w:t>s</w:t>
      </w:r>
      <w:r w:rsidR="00574913" w:rsidRPr="00042A8D">
        <w:rPr>
          <w:rFonts w:ascii="Times New Roman" w:hAnsi="Times New Roman" w:cs="Times New Roman"/>
        </w:rPr>
        <w:t>.</w:t>
      </w:r>
      <w:r w:rsidR="007D5A70">
        <w:rPr>
          <w:rFonts w:ascii="Times New Roman" w:hAnsi="Times New Roman" w:cs="Times New Roman"/>
        </w:rPr>
        <w:t xml:space="preserve"> Vernallis states that “the objective of music video is to be continually engrossing” and that “each shot possesses its own truth” meaning that the spectator is </w:t>
      </w:r>
      <w:r>
        <w:rPr>
          <w:rFonts w:ascii="Times New Roman" w:hAnsi="Times New Roman" w:cs="Times New Roman"/>
        </w:rPr>
        <w:t xml:space="preserve">effectively </w:t>
      </w:r>
      <w:r w:rsidR="007D5A70">
        <w:rPr>
          <w:rFonts w:ascii="Times New Roman" w:hAnsi="Times New Roman" w:cs="Times New Roman"/>
        </w:rPr>
        <w:t xml:space="preserve">overwhelmed with a rapid success of truths and couldn’t possibly capture it all (15,10). </w:t>
      </w:r>
      <w:r w:rsidR="006C57C9">
        <w:rPr>
          <w:rFonts w:ascii="Times New Roman" w:hAnsi="Times New Roman" w:cs="Times New Roman"/>
        </w:rPr>
        <w:t>I contend t</w:t>
      </w:r>
      <w:r w:rsidR="007D5A70">
        <w:rPr>
          <w:rFonts w:ascii="Times New Roman" w:hAnsi="Times New Roman" w:cs="Times New Roman"/>
        </w:rPr>
        <w:t xml:space="preserve">hese shots will clash in an Eisensteinian manner; </w:t>
      </w:r>
      <w:r w:rsidR="007D5A70">
        <w:rPr>
          <w:rFonts w:ascii="Times New Roman" w:hAnsi="Times New Roman" w:cs="Times New Roman"/>
        </w:rPr>
        <w:lastRenderedPageBreak/>
        <w:t xml:space="preserve">however, Vernallis claims that </w:t>
      </w:r>
      <w:r w:rsidR="007263F5">
        <w:rPr>
          <w:rFonts w:ascii="Times New Roman" w:hAnsi="Times New Roman" w:cs="Times New Roman"/>
        </w:rPr>
        <w:t>Soviet “M</w:t>
      </w:r>
      <w:r w:rsidR="007D5A70">
        <w:rPr>
          <w:rFonts w:ascii="Times New Roman" w:hAnsi="Times New Roman" w:cs="Times New Roman"/>
        </w:rPr>
        <w:t>ontage occurs with some frequency in videos, but the collision rarely creates more than a mildly humorous or clever effect” (42). I claim the juxtaposition of shots</w:t>
      </w:r>
      <w:r w:rsidR="006A76F1">
        <w:rPr>
          <w:rFonts w:ascii="Times New Roman" w:hAnsi="Times New Roman" w:cs="Times New Roman"/>
        </w:rPr>
        <w:t>, consistent with Soviet Montage theory,</w:t>
      </w:r>
      <w:r w:rsidR="007D5A70">
        <w:rPr>
          <w:rFonts w:ascii="Times New Roman" w:hAnsi="Times New Roman" w:cs="Times New Roman"/>
        </w:rPr>
        <w:t xml:space="preserve"> are more meaningful in MMVs, since </w:t>
      </w:r>
      <w:r>
        <w:rPr>
          <w:rFonts w:ascii="Times New Roman" w:hAnsi="Times New Roman" w:cs="Times New Roman"/>
        </w:rPr>
        <w:t xml:space="preserve">MMV </w:t>
      </w:r>
      <w:r w:rsidR="007D5A70">
        <w:rPr>
          <w:rFonts w:ascii="Times New Roman" w:hAnsi="Times New Roman" w:cs="Times New Roman"/>
        </w:rPr>
        <w:t xml:space="preserve">artists are intentionally </w:t>
      </w:r>
      <w:r w:rsidR="007263F5">
        <w:rPr>
          <w:rFonts w:ascii="Times New Roman" w:hAnsi="Times New Roman" w:cs="Times New Roman"/>
        </w:rPr>
        <w:t xml:space="preserve">juxtaposing found footage </w:t>
      </w:r>
      <w:r w:rsidR="006A76F1">
        <w:rPr>
          <w:rFonts w:ascii="Times New Roman" w:hAnsi="Times New Roman" w:cs="Times New Roman"/>
        </w:rPr>
        <w:t xml:space="preserve">(commercial music videos) as </w:t>
      </w:r>
      <w:r w:rsidR="007263F5">
        <w:rPr>
          <w:rFonts w:ascii="Times New Roman" w:hAnsi="Times New Roman" w:cs="Times New Roman"/>
        </w:rPr>
        <w:t>Sergei Eisenstein</w:t>
      </w:r>
      <w:r w:rsidR="006A76F1">
        <w:rPr>
          <w:rFonts w:ascii="Times New Roman" w:hAnsi="Times New Roman" w:cs="Times New Roman"/>
        </w:rPr>
        <w:t xml:space="preserve"> did</w:t>
      </w:r>
      <w:r w:rsidR="007263F5">
        <w:rPr>
          <w:rFonts w:ascii="Times New Roman" w:hAnsi="Times New Roman" w:cs="Times New Roman"/>
        </w:rPr>
        <w:t xml:space="preserve">. Steven Shaviro </w:t>
      </w:r>
      <w:r>
        <w:rPr>
          <w:rFonts w:ascii="Times New Roman" w:hAnsi="Times New Roman" w:cs="Times New Roman"/>
        </w:rPr>
        <w:t>finds</w:t>
      </w:r>
      <w:r w:rsidR="007263F5">
        <w:rPr>
          <w:rFonts w:ascii="Times New Roman" w:hAnsi="Times New Roman" w:cs="Times New Roman"/>
        </w:rPr>
        <w:t xml:space="preserve"> music videos “complexly overdetermined” and a “hybrid, impure form” that “almost never have the status of independent, self-subsisting works” (7). If music videos themselves can’t reach this status, I argue MMVs can</w:t>
      </w:r>
      <w:r w:rsidR="00004086">
        <w:rPr>
          <w:rFonts w:ascii="Times New Roman" w:hAnsi="Times New Roman" w:cs="Times New Roman"/>
        </w:rPr>
        <w:t>. This happens because MMVs</w:t>
      </w:r>
      <w:r w:rsidR="00C939D4">
        <w:rPr>
          <w:rFonts w:ascii="Times New Roman" w:hAnsi="Times New Roman" w:cs="Times New Roman"/>
        </w:rPr>
        <w:t xml:space="preserve"> are the work of an individual artist composing a</w:t>
      </w:r>
      <w:r w:rsidR="00004086">
        <w:rPr>
          <w:rFonts w:ascii="Times New Roman" w:hAnsi="Times New Roman" w:cs="Times New Roman"/>
        </w:rPr>
        <w:t xml:space="preserve"> complex</w:t>
      </w:r>
      <w:r w:rsidR="00C939D4">
        <w:rPr>
          <w:rFonts w:ascii="Times New Roman" w:hAnsi="Times New Roman" w:cs="Times New Roman"/>
        </w:rPr>
        <w:t xml:space="preserve"> audio-visual piece – each shot</w:t>
      </w:r>
      <w:r w:rsidR="00004086">
        <w:rPr>
          <w:rFonts w:ascii="Times New Roman" w:hAnsi="Times New Roman" w:cs="Times New Roman"/>
        </w:rPr>
        <w:t xml:space="preserve"> and</w:t>
      </w:r>
      <w:r w:rsidR="00C939D4">
        <w:rPr>
          <w:rFonts w:ascii="Times New Roman" w:hAnsi="Times New Roman" w:cs="Times New Roman"/>
        </w:rPr>
        <w:t xml:space="preserve"> juxtaposition has </w:t>
      </w:r>
      <w:r w:rsidR="00004086">
        <w:rPr>
          <w:rFonts w:ascii="Times New Roman" w:hAnsi="Times New Roman" w:cs="Times New Roman"/>
        </w:rPr>
        <w:t xml:space="preserve">potential </w:t>
      </w:r>
      <w:r w:rsidR="00C939D4">
        <w:rPr>
          <w:rFonts w:ascii="Times New Roman" w:hAnsi="Times New Roman" w:cs="Times New Roman"/>
        </w:rPr>
        <w:t xml:space="preserve">meaning. I am </w:t>
      </w:r>
      <w:r w:rsidR="005D456E">
        <w:rPr>
          <w:rFonts w:ascii="Times New Roman" w:hAnsi="Times New Roman" w:cs="Times New Roman"/>
        </w:rPr>
        <w:t xml:space="preserve">in fact </w:t>
      </w:r>
      <w:r w:rsidR="00C939D4">
        <w:rPr>
          <w:rFonts w:ascii="Times New Roman" w:hAnsi="Times New Roman" w:cs="Times New Roman"/>
        </w:rPr>
        <w:t>treating these MMVs as “self-subsisting works</w:t>
      </w:r>
      <w:r>
        <w:rPr>
          <w:rFonts w:ascii="Times New Roman" w:hAnsi="Times New Roman" w:cs="Times New Roman"/>
        </w:rPr>
        <w:t>.</w:t>
      </w:r>
      <w:r w:rsidR="00C939D4">
        <w:rPr>
          <w:rFonts w:ascii="Times New Roman" w:hAnsi="Times New Roman" w:cs="Times New Roman"/>
        </w:rPr>
        <w:t>” Like Vernallis, Shaviro, too, make</w:t>
      </w:r>
      <w:r w:rsidR="00171F4B">
        <w:rPr>
          <w:rFonts w:ascii="Times New Roman" w:hAnsi="Times New Roman" w:cs="Times New Roman"/>
        </w:rPr>
        <w:t>s</w:t>
      </w:r>
      <w:r w:rsidR="00C939D4">
        <w:rPr>
          <w:rFonts w:ascii="Times New Roman" w:hAnsi="Times New Roman" w:cs="Times New Roman"/>
        </w:rPr>
        <w:t xml:space="preserve"> mention of Eisenstein stating that “the rapid editing of many music videos bears a formal resemblance to 1920s Soviet montage, but the aesthetic aims of contemporary music video directors…are quite distant from those of…Sergei Eisenstein” (13). This may be true for </w:t>
      </w:r>
      <w:r w:rsidR="005D456E">
        <w:rPr>
          <w:rFonts w:ascii="Times New Roman" w:hAnsi="Times New Roman" w:cs="Times New Roman"/>
        </w:rPr>
        <w:t>music videos themselves, but I claim it is not the case for MMVs where the juxtapositions</w:t>
      </w:r>
      <w:r w:rsidR="00C939D4">
        <w:rPr>
          <w:rFonts w:ascii="Times New Roman" w:hAnsi="Times New Roman" w:cs="Times New Roman"/>
        </w:rPr>
        <w:t xml:space="preserve"> </w:t>
      </w:r>
      <w:r w:rsidR="00F74E0A">
        <w:rPr>
          <w:rFonts w:ascii="Times New Roman" w:hAnsi="Times New Roman" w:cs="Times New Roman"/>
        </w:rPr>
        <w:t>beg for interpretation using 1920s Soviet montage theory as I will do.</w:t>
      </w:r>
      <w:r w:rsidR="001533B5">
        <w:rPr>
          <w:rFonts w:ascii="Times New Roman" w:hAnsi="Times New Roman" w:cs="Times New Roman"/>
        </w:rPr>
        <w:t xml:space="preserve"> While music videos may have been created in an analog ma</w:t>
      </w:r>
      <w:r w:rsidR="00171F4B">
        <w:rPr>
          <w:rFonts w:ascii="Times New Roman" w:hAnsi="Times New Roman" w:cs="Times New Roman"/>
        </w:rPr>
        <w:t>nn</w:t>
      </w:r>
      <w:r w:rsidR="001533B5">
        <w:rPr>
          <w:rFonts w:ascii="Times New Roman" w:hAnsi="Times New Roman" w:cs="Times New Roman"/>
        </w:rPr>
        <w:t xml:space="preserve">er during Shaviro’s “Golden Age of Music Video” (“mid-1980s through the mid-1990s” when MTV played music videos) or digitally in today’s “Second Golden Age” where music videos reside primarily on YouTube, the MMV creations are purely digital products (5, 7). These MMVs are “new media” as Lev Manovich defines it: “graphics, moving images, sounds, shapes, spaces, and texts that have become computable” and have five unique principles: “numerical representation, modularity, automation, variability, and cultural transcoding” (20). </w:t>
      </w:r>
      <w:r w:rsidR="008077DC">
        <w:rPr>
          <w:rFonts w:ascii="Times New Roman" w:hAnsi="Times New Roman" w:cs="Times New Roman"/>
        </w:rPr>
        <w:t>I will show how MMVs meet Manovich’s definition of new media by considering MMVs with respect to these five new media principles.</w:t>
      </w:r>
      <w:r w:rsidR="001533B5">
        <w:rPr>
          <w:rFonts w:ascii="Times New Roman" w:hAnsi="Times New Roman" w:cs="Times New Roman"/>
        </w:rPr>
        <w:t xml:space="preserve"> </w:t>
      </w:r>
    </w:p>
    <w:p w14:paraId="2BCA6738" w14:textId="34CC42EE" w:rsidR="00574913" w:rsidRDefault="00574913" w:rsidP="00574913">
      <w:pPr>
        <w:spacing w:line="480" w:lineRule="auto"/>
        <w:ind w:firstLine="720"/>
        <w:rPr>
          <w:rFonts w:ascii="Times New Roman" w:hAnsi="Times New Roman" w:cs="Times New Roman"/>
        </w:rPr>
      </w:pPr>
      <w:r w:rsidRPr="00042A8D">
        <w:rPr>
          <w:rFonts w:ascii="Times New Roman" w:hAnsi="Times New Roman" w:cs="Times New Roman"/>
        </w:rPr>
        <w:lastRenderedPageBreak/>
        <w:t xml:space="preserve">Lindsey Brown's dissertation on new media and mashups helps define the taxonomic and theoretical gap that my thesis is trying to fill when it comes to "mashup" or remix media. Brown does not reference Sergei Eisenstein, and the word montage appears to be used – without an appreciation for its cinematic heritage – as a collection of shots in rapid succession. Brown argues that “vids…use formal juxtaposition to produce alternative ways of seeing and thinking” (15). This is exactly what film scholar Eisenstein proposed a century earlier with his montage theories. Brown states the first “mash up” vid was created in 1975 when music accompanied a Star Trek slide show (21). I propose "the mashup aesthetic" first existed in </w:t>
      </w:r>
      <w:r w:rsidR="00863672">
        <w:rPr>
          <w:rFonts w:ascii="Times New Roman" w:hAnsi="Times New Roman" w:cs="Times New Roman"/>
        </w:rPr>
        <w:t xml:space="preserve">1920s </w:t>
      </w:r>
      <w:r w:rsidRPr="00042A8D">
        <w:rPr>
          <w:rFonts w:ascii="Times New Roman" w:hAnsi="Times New Roman" w:cs="Times New Roman"/>
        </w:rPr>
        <w:t xml:space="preserve">Soviet films, and I use Eisenstein's theories to inform the understanding of MMVs. Further, this mashup aesthetic could be seen in later </w:t>
      </w:r>
      <w:r w:rsidR="00863672">
        <w:rPr>
          <w:rFonts w:ascii="Times New Roman" w:hAnsi="Times New Roman" w:cs="Times New Roman"/>
        </w:rPr>
        <w:t>experimental film</w:t>
      </w:r>
      <w:r w:rsidRPr="00042A8D">
        <w:rPr>
          <w:rFonts w:ascii="Times New Roman" w:hAnsi="Times New Roman" w:cs="Times New Roman"/>
        </w:rPr>
        <w:t xml:space="preserve">s, such as Bruce Conner's 1958 "found footage" </w:t>
      </w:r>
      <w:r w:rsidR="00863672">
        <w:rPr>
          <w:rFonts w:ascii="Times New Roman" w:hAnsi="Times New Roman" w:cs="Times New Roman"/>
        </w:rPr>
        <w:t>classic</w:t>
      </w:r>
      <w:r w:rsidRPr="00042A8D">
        <w:rPr>
          <w:rFonts w:ascii="Times New Roman" w:hAnsi="Times New Roman" w:cs="Times New Roman"/>
        </w:rPr>
        <w:t xml:space="preserve">, </w:t>
      </w:r>
      <w:r w:rsidRPr="006C57C9">
        <w:rPr>
          <w:rFonts w:ascii="Times New Roman" w:hAnsi="Times New Roman" w:cs="Times New Roman"/>
          <w:i/>
          <w:iCs/>
        </w:rPr>
        <w:t>A Movie</w:t>
      </w:r>
      <w:r w:rsidRPr="00042A8D">
        <w:rPr>
          <w:rFonts w:ascii="Times New Roman" w:hAnsi="Times New Roman" w:cs="Times New Roman"/>
        </w:rPr>
        <w:t>, created from the mashup of short clips from other films set to a classical music soundtrack. This difference of opinion as to what constitutes the broad category of remix media underscores the need to refine the genre to remove confusion. To that end, I propose a subgenre of new media mashup/remix videos that rely on modern software for creation and Soviet montage and other media theories for explanation: Montage Music Videos.</w:t>
      </w:r>
    </w:p>
    <w:p w14:paraId="5C1D8F97" w14:textId="1B3076BC" w:rsidR="00574913" w:rsidRPr="00574913" w:rsidRDefault="00574913" w:rsidP="00863672">
      <w:pPr>
        <w:spacing w:line="480" w:lineRule="auto"/>
        <w:ind w:firstLine="720"/>
        <w:rPr>
          <w:rFonts w:ascii="Times New Roman" w:hAnsi="Times New Roman" w:cs="Times New Roman"/>
        </w:rPr>
      </w:pPr>
      <w:r w:rsidRPr="00042A8D">
        <w:rPr>
          <w:rFonts w:ascii="Times New Roman" w:hAnsi="Times New Roman" w:cs="Times New Roman"/>
        </w:rPr>
        <w:t xml:space="preserve">Lawrence Lessig's book, </w:t>
      </w:r>
      <w:r w:rsidRPr="00863672">
        <w:rPr>
          <w:rFonts w:ascii="Times New Roman" w:hAnsi="Times New Roman" w:cs="Times New Roman"/>
          <w:i/>
          <w:iCs/>
        </w:rPr>
        <w:t>Remix: Making Art and Commerce Thrive in the Hybrid Economy</w:t>
      </w:r>
      <w:r w:rsidRPr="00042A8D">
        <w:rPr>
          <w:rFonts w:ascii="Times New Roman" w:hAnsi="Times New Roman" w:cs="Times New Roman"/>
        </w:rPr>
        <w:t xml:space="preserve">, is a seminal work describing the evolution of RO (read only) and RW (read write) cultures stressing the point that RW has always been with us, but the availability of easy-to-use software has enabled the proliferation of remix media also known as hybrid art. In this historical context, MMVs are just another in a long line of remixed creations. In the context of Tim Wu's attention economy, there is an insatiable need for new digital content to direct eyeballs to online ads, and this is where remixing comes in: a cheap, fast way to generate new remixed cultural texts from other digital media. Lessig says that “Remixed media succeed when they show others </w:t>
      </w:r>
      <w:r w:rsidRPr="00042A8D">
        <w:rPr>
          <w:rFonts w:ascii="Times New Roman" w:hAnsi="Times New Roman" w:cs="Times New Roman"/>
        </w:rPr>
        <w:lastRenderedPageBreak/>
        <w:t>something new; they fail when they are trite or derivative.” By artfully blending commercial music videos from different genres, MMVs, although they follow a somewhat consistent formula, tend to generate something new and provocative. Since one dominant success metric today is YouTube monetization based on spectator interaction (attention grabbing), no music video, no matter how sacred, is immune to remixing for profit; however, MMVs have been removed from YouTube due to complaints from owners of the original commercial music videos; e.g., DJC's "The Devil Wapped Down the Georgia" (available on YouTube but not on DJC's official site) which remixed Carli B's "WAP" and Charlie Daniel's Band's "The Devil Went Down to Georgia." Since, as Lessig states, remix is essentially nothing new, it is not surprising that film, sound, utopia, and other humanistic theories apply so well to MMVs: it is simply a matter of reorienting the theories to the topography of the new art form.</w:t>
      </w:r>
    </w:p>
    <w:p w14:paraId="0AA0D34A" w14:textId="77777777" w:rsidR="00574913" w:rsidRPr="0081128D" w:rsidRDefault="00574913" w:rsidP="00574913">
      <w:pPr>
        <w:spacing w:line="480" w:lineRule="auto"/>
        <w:rPr>
          <w:rFonts w:ascii="Times New Roman" w:hAnsi="Times New Roman" w:cs="Times New Roman"/>
          <w:b/>
          <w:bCs/>
          <w:u w:val="single"/>
        </w:rPr>
      </w:pPr>
      <w:r w:rsidRPr="0081128D">
        <w:rPr>
          <w:rFonts w:ascii="Times New Roman" w:hAnsi="Times New Roman" w:cs="Times New Roman"/>
          <w:b/>
          <w:bCs/>
          <w:u w:val="single"/>
        </w:rPr>
        <w:t>Related Literature</w:t>
      </w:r>
    </w:p>
    <w:p w14:paraId="554ABAFA" w14:textId="1BB9AD79" w:rsidR="0081128D" w:rsidRDefault="00977113" w:rsidP="00977113">
      <w:pPr>
        <w:spacing w:line="480" w:lineRule="auto"/>
        <w:ind w:firstLine="720"/>
        <w:rPr>
          <w:rFonts w:ascii="Times New Roman" w:hAnsi="Times New Roman" w:cs="Times New Roman"/>
        </w:rPr>
      </w:pPr>
      <w:r w:rsidRPr="00977113">
        <w:rPr>
          <w:rFonts w:ascii="Times New Roman" w:hAnsi="Times New Roman" w:cs="Times New Roman"/>
        </w:rPr>
        <w:t xml:space="preserve">To put my proposed notion of “cultural montage” in the context of utopia, I use Thomas More’s 1519 book </w:t>
      </w:r>
      <w:r w:rsidRPr="00977113">
        <w:rPr>
          <w:rFonts w:ascii="Times New Roman" w:hAnsi="Times New Roman" w:cs="Times New Roman"/>
          <w:i/>
          <w:iCs/>
        </w:rPr>
        <w:t>Utopia</w:t>
      </w:r>
      <w:r w:rsidRPr="00977113">
        <w:rPr>
          <w:rFonts w:ascii="Times New Roman" w:hAnsi="Times New Roman" w:cs="Times New Roman"/>
        </w:rPr>
        <w:t xml:space="preserve"> as an example to show cultural montage is not a new idea but has been with us for a least 500 years – I’m simply giving it a name. To create his utopian ideal, More starts with a homogeneous population isolated on a protected island with a common religion and bare-bones legal system. These people live either in town or in the country. To ensure an equal distribution of labor, More states that “Out of every one of these families or farms cometh every year into the city twenty persons which have continued two years before in the country. In their place so many fresh be sent thither out of the city” (84). More creates this cycling of folks between town and country to ensure that “no man shall be constrained against his will to continue long in that hard and sharp kind of life” (85). What More calls a “kind of life” in 1519, we would call “culture” in 2021. While I doubt it was intentional, More fortuitously created in </w:t>
      </w:r>
      <w:r w:rsidRPr="00977113">
        <w:rPr>
          <w:rFonts w:ascii="Times New Roman" w:hAnsi="Times New Roman" w:cs="Times New Roman"/>
        </w:rPr>
        <w:lastRenderedPageBreak/>
        <w:t xml:space="preserve">his utopia a people with a montage (or blended) culture that reflects both urban and rural sensibilities. More’s people have inherent empathy for both cultures based on first-hand experience – easy to do in a fictional utopia with two cultures, but this montage requires other means in a </w:t>
      </w:r>
      <w:r w:rsidR="00975BBA">
        <w:rPr>
          <w:rFonts w:ascii="Times New Roman" w:hAnsi="Times New Roman" w:cs="Times New Roman"/>
        </w:rPr>
        <w:t>multi</w:t>
      </w:r>
      <w:r w:rsidRPr="00977113">
        <w:rPr>
          <w:rFonts w:ascii="Times New Roman" w:hAnsi="Times New Roman" w:cs="Times New Roman"/>
        </w:rPr>
        <w:t>cultur</w:t>
      </w:r>
      <w:r w:rsidR="00975BBA">
        <w:rPr>
          <w:rFonts w:ascii="Times New Roman" w:hAnsi="Times New Roman" w:cs="Times New Roman"/>
        </w:rPr>
        <w:t>al</w:t>
      </w:r>
      <w:r w:rsidRPr="00977113">
        <w:rPr>
          <w:rFonts w:ascii="Times New Roman" w:hAnsi="Times New Roman" w:cs="Times New Roman"/>
        </w:rPr>
        <w:t xml:space="preserve"> </w:t>
      </w:r>
      <w:r w:rsidR="00975BBA">
        <w:rPr>
          <w:rFonts w:ascii="Times New Roman" w:hAnsi="Times New Roman" w:cs="Times New Roman"/>
        </w:rPr>
        <w:t xml:space="preserve">nation </w:t>
      </w:r>
      <w:r w:rsidRPr="00977113">
        <w:rPr>
          <w:rFonts w:ascii="Times New Roman" w:hAnsi="Times New Roman" w:cs="Times New Roman"/>
        </w:rPr>
        <w:t>as diverse as America’s. The importance of More’s implied cultural montage pre-requisite for utopia resonates today in America’s dystopian urban/rural divide, which lacks it, and motivates the quest for fruitful cultural montage experiences in alternative cultural texts such as MMVs.</w:t>
      </w:r>
    </w:p>
    <w:p w14:paraId="5F66E3A9" w14:textId="0995E32E" w:rsidR="00977113" w:rsidRDefault="00977113" w:rsidP="00977113">
      <w:pPr>
        <w:spacing w:line="480" w:lineRule="auto"/>
        <w:ind w:firstLine="720"/>
        <w:rPr>
          <w:rFonts w:ascii="Times New Roman" w:hAnsi="Times New Roman" w:cs="Times New Roman"/>
        </w:rPr>
      </w:pPr>
      <w:r w:rsidRPr="00977113">
        <w:rPr>
          <w:rFonts w:ascii="Times New Roman" w:hAnsi="Times New Roman" w:cs="Times New Roman"/>
        </w:rPr>
        <w:t>While cultural montage plays an important role in More’s utopia and in MMVs, to explicate the concept of utopia in more modern terms I invoke the work of world-renowned science-fiction writer Ursula K. Le Guin and her 1982 essay “A Non-Euclidean View of California as a Cold Place to Be.” While she doesn’t explicitly mandate these are the requirements for utopia, Le Guin states that a “society predominantly concerned with preserving its existence” should adhere to four principles: “a society with a modest standard of living, conservative of natural resources, with a low constant fertility rate and a political life based upon consent.” Using our modern “green” language, Le Guin is discussing a society based on sustainability and political freedom. To me, these four requirements are indeed necessary for utopia as violating any one principle can easily result in dystopia.</w:t>
      </w:r>
    </w:p>
    <w:p w14:paraId="563909F1" w14:textId="66A324F9" w:rsidR="00977113" w:rsidRDefault="00977113" w:rsidP="00977113">
      <w:pPr>
        <w:spacing w:line="480" w:lineRule="auto"/>
        <w:ind w:firstLine="720"/>
        <w:rPr>
          <w:rFonts w:ascii="Times New Roman" w:hAnsi="Times New Roman" w:cs="Times New Roman"/>
        </w:rPr>
      </w:pPr>
      <w:r w:rsidRPr="00977113">
        <w:rPr>
          <w:rFonts w:ascii="Times New Roman" w:hAnsi="Times New Roman" w:cs="Times New Roman"/>
        </w:rPr>
        <w:t xml:space="preserve">For centuries, whites and their tyrannical rule of minorities created a racial dystopia for African Americans. Fundamentally, it is the lack of Le Guin’s “political consent” – freedom to choose – that is at the core of racial dystopia. MMVs directly address this by showing the harmonious blending of disparate cultures to remove the fear of the Other and provide a positive future vision – an expansion of Le Guin’s “utopian imagination.” This future is one without racism. Ultimately, MMVs want the Other to exercise their </w:t>
      </w:r>
      <w:r w:rsidR="00CC3301" w:rsidRPr="00977113">
        <w:rPr>
          <w:rFonts w:ascii="Times New Roman" w:hAnsi="Times New Roman" w:cs="Times New Roman"/>
        </w:rPr>
        <w:t>Constitutionally guaranteed</w:t>
      </w:r>
      <w:r w:rsidRPr="00977113">
        <w:rPr>
          <w:rFonts w:ascii="Times New Roman" w:hAnsi="Times New Roman" w:cs="Times New Roman"/>
        </w:rPr>
        <w:t xml:space="preserve">, </w:t>
      </w:r>
      <w:r w:rsidRPr="00977113">
        <w:rPr>
          <w:rFonts w:ascii="Times New Roman" w:hAnsi="Times New Roman" w:cs="Times New Roman"/>
        </w:rPr>
        <w:lastRenderedPageBreak/>
        <w:t>powerful political consent to eliminate America’s racial dystopia. Just like Le Guin’s four utopian principles weren’t explicitly stated as such but the meaning was implied, MMVs make implied racial utopian meaning but use audio-visual form and content rather than written words.</w:t>
      </w:r>
    </w:p>
    <w:p w14:paraId="04DE2006" w14:textId="6E03C7FB" w:rsidR="00977113" w:rsidRDefault="00DC3847" w:rsidP="00977113">
      <w:pPr>
        <w:spacing w:line="480" w:lineRule="auto"/>
        <w:ind w:firstLine="720"/>
        <w:rPr>
          <w:rFonts w:ascii="Times New Roman" w:hAnsi="Times New Roman" w:cs="Times New Roman"/>
        </w:rPr>
      </w:pPr>
      <w:r w:rsidRPr="00DC3847">
        <w:rPr>
          <w:rFonts w:ascii="Times New Roman" w:hAnsi="Times New Roman" w:cs="Times New Roman"/>
        </w:rPr>
        <w:t xml:space="preserve">Unlike More’s singular utopia, there are competing visions of utopia in America. Ernst Bloch’s concepts of abstract utopia and concrete utopia help explain the social tension that arises from these differing views particularly when it comes to racial utopianism. Ruth Levitas states that Bloch’s “Abstract utopia is fantastic and compensatory. It is wishful thinking, but the wish is not accompanied by a will to change anything” (15). In this version of utopia, there’s “a future where the world remains as it is except for the dreamer’s changed place in it – perhaps by a large win in a lottery” — it’s essentially immature desire (15). Those who believe in an abstract utopia are those who are generally better off in the social structure to begin with and aren’t concerned with the well-being of </w:t>
      </w:r>
      <w:r w:rsidR="00EF6F8A">
        <w:rPr>
          <w:rFonts w:ascii="Times New Roman" w:hAnsi="Times New Roman" w:cs="Times New Roman"/>
        </w:rPr>
        <w:t>O</w:t>
      </w:r>
      <w:r w:rsidRPr="00DC3847">
        <w:rPr>
          <w:rFonts w:ascii="Times New Roman" w:hAnsi="Times New Roman" w:cs="Times New Roman"/>
        </w:rPr>
        <w:t>thers; i.e., those who benefit from hegemony. They just need money, as Bloch suggests, to make their lives utopian (Levitas, 15). On the other side is concrete utopia which “embodies what Bloch claims as the essential utopian function, that of simultaneously anticipating and affecting the future” and that “only concrete utopia carries hope” (Levitas, 15). Bloch puts it another way: abstract utopia has a “tendency to become lost in fantasy and memory” while concrete utopia is “oriented to real possibility” for the future (Levitas, 15).</w:t>
      </w:r>
    </w:p>
    <w:p w14:paraId="3C3571D5" w14:textId="7C572F18" w:rsidR="00DC3847" w:rsidRDefault="00B56C1E" w:rsidP="00B56C1E">
      <w:pPr>
        <w:spacing w:line="480" w:lineRule="auto"/>
        <w:ind w:firstLine="720"/>
        <w:rPr>
          <w:rFonts w:ascii="Times New Roman" w:hAnsi="Times New Roman" w:cs="Times New Roman"/>
        </w:rPr>
      </w:pPr>
      <w:r>
        <w:rPr>
          <w:rFonts w:ascii="Times New Roman" w:hAnsi="Times New Roman" w:cs="Times New Roman"/>
        </w:rPr>
        <w:t xml:space="preserve">I view Bloch’s </w:t>
      </w:r>
      <w:r w:rsidR="00DC3847" w:rsidRPr="00DC3847">
        <w:rPr>
          <w:rFonts w:ascii="Times New Roman" w:hAnsi="Times New Roman" w:cs="Times New Roman"/>
        </w:rPr>
        <w:t>concrete and abstract utopia</w:t>
      </w:r>
      <w:r>
        <w:rPr>
          <w:rFonts w:ascii="Times New Roman" w:hAnsi="Times New Roman" w:cs="Times New Roman"/>
        </w:rPr>
        <w:t xml:space="preserve">s through Le Guin’s </w:t>
      </w:r>
      <w:r w:rsidR="00AD474D">
        <w:rPr>
          <w:rFonts w:ascii="Times New Roman" w:hAnsi="Times New Roman" w:cs="Times New Roman"/>
        </w:rPr>
        <w:t>“</w:t>
      </w:r>
      <w:r>
        <w:rPr>
          <w:rFonts w:ascii="Times New Roman" w:hAnsi="Times New Roman" w:cs="Times New Roman"/>
        </w:rPr>
        <w:t>consent</w:t>
      </w:r>
      <w:r w:rsidR="00AD474D">
        <w:rPr>
          <w:rFonts w:ascii="Times New Roman" w:hAnsi="Times New Roman" w:cs="Times New Roman"/>
        </w:rPr>
        <w:t>”</w:t>
      </w:r>
      <w:r>
        <w:rPr>
          <w:rFonts w:ascii="Times New Roman" w:hAnsi="Times New Roman" w:cs="Times New Roman"/>
        </w:rPr>
        <w:t xml:space="preserve"> requirement </w:t>
      </w:r>
      <w:r w:rsidR="00AD474D">
        <w:rPr>
          <w:rFonts w:ascii="Times New Roman" w:hAnsi="Times New Roman" w:cs="Times New Roman"/>
        </w:rPr>
        <w:t xml:space="preserve">lens </w:t>
      </w:r>
      <w:r>
        <w:rPr>
          <w:rFonts w:ascii="Times New Roman" w:hAnsi="Times New Roman" w:cs="Times New Roman"/>
        </w:rPr>
        <w:t>and position them in our modern remix culture to create two competing utopian visions operating in America and in MMVs: Racial Utopianism and Cowboy Masculinity</w:t>
      </w:r>
      <w:r w:rsidR="00DC3847" w:rsidRPr="00DC3847">
        <w:rPr>
          <w:rFonts w:ascii="Times New Roman" w:hAnsi="Times New Roman" w:cs="Times New Roman"/>
        </w:rPr>
        <w:t xml:space="preserve">. Abstract utopia has no interest in change – it’s backward looking, selfish, myopic, and inspired only by a fantasy of how things were in the past. Concrete utopia is forward looking, wants a better future for all, and expects change. I then extrapolate these utopian concepts, blend them with Le Guin’s </w:t>
      </w:r>
      <w:r w:rsidR="00DC3847" w:rsidRPr="00DC3847">
        <w:rPr>
          <w:rFonts w:ascii="Times New Roman" w:hAnsi="Times New Roman" w:cs="Times New Roman"/>
        </w:rPr>
        <w:lastRenderedPageBreak/>
        <w:t xml:space="preserve">requirement for consent in a sustainable utopia, and find suitable binaries for remixed media and cultural montage. Thus, I have created two categories of utopia based on Bloch’s concepts that are applicable to the racial overtones and cowboy motifs prevalent in the MMVs under investigation: Racial Utopianism and Cowboy Masculinity. Because it prioritizes a new vision for society, Racial Utopianism embraces change, remixing cultural texts (especially hegemonic histories), and cultural montage that will result in empathy and consent for all. On the other hand, Cowboy Masculinity wants no change in society and will fight those </w:t>
      </w:r>
      <w:r w:rsidR="00AD474D">
        <w:rPr>
          <w:rFonts w:ascii="Times New Roman" w:hAnsi="Times New Roman" w:cs="Times New Roman"/>
        </w:rPr>
        <w:t xml:space="preserve">who </w:t>
      </w:r>
      <w:r w:rsidR="00DC3847" w:rsidRPr="00DC3847">
        <w:rPr>
          <w:rFonts w:ascii="Times New Roman" w:hAnsi="Times New Roman" w:cs="Times New Roman"/>
        </w:rPr>
        <w:t>dare alter their hegemonic culture. Generally speaking, “Old Staind Road” is an affirmation of Racial Utopianism, and “Blurry in the USA” is a critique of Cowboy Masculinity. Despite the seemingly lost cause that is Cowboy Masculinity, the</w:t>
      </w:r>
      <w:r w:rsidR="00EF6F8A">
        <w:rPr>
          <w:rFonts w:ascii="Times New Roman" w:hAnsi="Times New Roman" w:cs="Times New Roman"/>
        </w:rPr>
        <w:t>r</w:t>
      </w:r>
      <w:r w:rsidR="00DC3847" w:rsidRPr="00DC3847">
        <w:rPr>
          <w:rFonts w:ascii="Times New Roman" w:hAnsi="Times New Roman" w:cs="Times New Roman"/>
        </w:rPr>
        <w:t>e are suggestions in the MMVs that it may be reformed: the American Cowboy is too powerful a cultural symbol to simply toss when the possibility exists that it may be transformed into a force for good.</w:t>
      </w:r>
    </w:p>
    <w:p w14:paraId="0D55610B" w14:textId="0711D591" w:rsidR="0081128D" w:rsidRPr="0081128D" w:rsidRDefault="0081128D" w:rsidP="0081128D">
      <w:pPr>
        <w:spacing w:line="480" w:lineRule="auto"/>
        <w:rPr>
          <w:rFonts w:ascii="Times New Roman" w:hAnsi="Times New Roman" w:cs="Times New Roman"/>
          <w:b/>
          <w:bCs/>
          <w:u w:val="single"/>
        </w:rPr>
      </w:pPr>
      <w:r w:rsidRPr="0081128D">
        <w:rPr>
          <w:rFonts w:ascii="Times New Roman" w:hAnsi="Times New Roman" w:cs="Times New Roman"/>
          <w:b/>
          <w:bCs/>
          <w:u w:val="single"/>
        </w:rPr>
        <w:t>Theoretical Literature</w:t>
      </w:r>
    </w:p>
    <w:p w14:paraId="523AC124" w14:textId="75031DF1" w:rsidR="0081128D" w:rsidRDefault="00AC454F" w:rsidP="00AC454F">
      <w:pPr>
        <w:spacing w:line="480" w:lineRule="auto"/>
        <w:ind w:firstLine="720"/>
        <w:rPr>
          <w:rFonts w:ascii="Times New Roman" w:hAnsi="Times New Roman" w:cs="Times New Roman"/>
        </w:rPr>
      </w:pPr>
      <w:r w:rsidRPr="00AC454F">
        <w:rPr>
          <w:rFonts w:ascii="Times New Roman" w:hAnsi="Times New Roman" w:cs="Times New Roman"/>
        </w:rPr>
        <w:t>I propose MMVs function in a three-step process to enlighten spectators: 1) abrupt juxtapositions - shocks - inspired by the montage theories of Sergei Eisenstein, 2) a relatively long poetic evolution phase inspired by the music appreciation work of Jenefer Robinson, and 3) utopianism inspired by the popular entertainment analyses of Richard Dyer.</w:t>
      </w:r>
      <w:r>
        <w:rPr>
          <w:rFonts w:ascii="Times New Roman" w:hAnsi="Times New Roman" w:cs="Times New Roman"/>
        </w:rPr>
        <w:t xml:space="preserve"> To visualize this process, I </w:t>
      </w:r>
      <w:r w:rsidR="00664A61">
        <w:rPr>
          <w:rFonts w:ascii="Times New Roman" w:hAnsi="Times New Roman" w:cs="Times New Roman"/>
        </w:rPr>
        <w:t>begin with</w:t>
      </w:r>
      <w:r>
        <w:rPr>
          <w:rFonts w:ascii="Times New Roman" w:hAnsi="Times New Roman" w:cs="Times New Roman"/>
        </w:rPr>
        <w:t xml:space="preserve"> the simple</w:t>
      </w:r>
      <w:r w:rsidR="00664A61">
        <w:rPr>
          <w:rFonts w:ascii="Times New Roman" w:hAnsi="Times New Roman" w:cs="Times New Roman"/>
        </w:rPr>
        <w:t xml:space="preserve"> Eisenstein drawing that </w:t>
      </w:r>
      <w:r w:rsidR="00664A61" w:rsidRPr="00664A61">
        <w:rPr>
          <w:rFonts w:ascii="Times New Roman" w:hAnsi="Times New Roman" w:cs="Times New Roman"/>
        </w:rPr>
        <w:t>Luka Arsenjuk presents</w:t>
      </w:r>
      <w:r w:rsidR="00664A61">
        <w:rPr>
          <w:rFonts w:ascii="Times New Roman" w:hAnsi="Times New Roman" w:cs="Times New Roman"/>
        </w:rPr>
        <w:t xml:space="preserve"> below.</w:t>
      </w:r>
    </w:p>
    <w:p w14:paraId="1B2BEAF5" w14:textId="501960CA" w:rsidR="00664A61" w:rsidRDefault="00664A61" w:rsidP="00664A61">
      <w:pPr>
        <w:spacing w:line="480" w:lineRule="auto"/>
        <w:jc w:val="center"/>
        <w:rPr>
          <w:rFonts w:ascii="Times New Roman" w:hAnsi="Times New Roman" w:cs="Times New Roman"/>
        </w:rPr>
      </w:pPr>
      <w:r>
        <w:rPr>
          <w:noProof/>
        </w:rPr>
        <w:drawing>
          <wp:inline distT="0" distB="0" distL="0" distR="0" wp14:anchorId="78A2F33B" wp14:editId="7FCFF203">
            <wp:extent cx="4447309" cy="1356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6327" cy="1390263"/>
                    </a:xfrm>
                    <a:prstGeom prst="rect">
                      <a:avLst/>
                    </a:prstGeom>
                  </pic:spPr>
                </pic:pic>
              </a:graphicData>
            </a:graphic>
          </wp:inline>
        </w:drawing>
      </w:r>
    </w:p>
    <w:p w14:paraId="2CD430C6" w14:textId="4B4BCDEF" w:rsidR="00664A61" w:rsidRDefault="00BF7D10" w:rsidP="00BF7D10">
      <w:pPr>
        <w:spacing w:line="480" w:lineRule="auto"/>
        <w:rPr>
          <w:rFonts w:ascii="Times New Roman" w:hAnsi="Times New Roman" w:cs="Times New Roman"/>
        </w:rPr>
      </w:pPr>
      <w:r w:rsidRPr="00BF7D10">
        <w:rPr>
          <w:rFonts w:ascii="Times New Roman" w:hAnsi="Times New Roman" w:cs="Times New Roman"/>
        </w:rPr>
        <w:lastRenderedPageBreak/>
        <w:t>I</w:t>
      </w:r>
      <w:r>
        <w:rPr>
          <w:rFonts w:ascii="Times New Roman" w:hAnsi="Times New Roman" w:cs="Times New Roman"/>
        </w:rPr>
        <w:t xml:space="preserve"> ha</w:t>
      </w:r>
      <w:r w:rsidRPr="00BF7D10">
        <w:rPr>
          <w:rFonts w:ascii="Times New Roman" w:hAnsi="Times New Roman" w:cs="Times New Roman"/>
        </w:rPr>
        <w:t xml:space="preserve">ve added notation </w:t>
      </w:r>
      <w:r>
        <w:rPr>
          <w:rFonts w:ascii="Times New Roman" w:hAnsi="Times New Roman" w:cs="Times New Roman"/>
        </w:rPr>
        <w:t>to Eisenstein’s drawing</w:t>
      </w:r>
      <w:r w:rsidRPr="00BF7D10">
        <w:rPr>
          <w:rFonts w:ascii="Times New Roman" w:hAnsi="Times New Roman" w:cs="Times New Roman"/>
        </w:rPr>
        <w:t xml:space="preserve"> to show the difference between the typical "logical pair" process that Eisenstein describes, Eisenstein's "Dynamic Triad," and the MMV process I propose</w:t>
      </w:r>
      <w:r>
        <w:rPr>
          <w:rFonts w:ascii="Times New Roman" w:hAnsi="Times New Roman" w:cs="Times New Roman"/>
        </w:rPr>
        <w:t xml:space="preserve"> as shown below</w:t>
      </w:r>
      <w:r w:rsidR="00B147FB">
        <w:rPr>
          <w:rFonts w:ascii="Times New Roman" w:hAnsi="Times New Roman" w:cs="Times New Roman"/>
        </w:rPr>
        <w:t xml:space="preserve">. These are </w:t>
      </w:r>
      <w:r w:rsidR="00773D13">
        <w:rPr>
          <w:rFonts w:ascii="Times New Roman" w:hAnsi="Times New Roman" w:cs="Times New Roman"/>
        </w:rPr>
        <w:t xml:space="preserve">three mechanisms for </w:t>
      </w:r>
      <w:r w:rsidR="00D14EC5">
        <w:rPr>
          <w:rFonts w:ascii="Times New Roman" w:hAnsi="Times New Roman" w:cs="Times New Roman"/>
        </w:rPr>
        <w:t>what I call “</w:t>
      </w:r>
      <w:r w:rsidR="00773D13">
        <w:rPr>
          <w:rFonts w:ascii="Times New Roman" w:hAnsi="Times New Roman" w:cs="Times New Roman"/>
        </w:rPr>
        <w:t>spectator enlightenment</w:t>
      </w:r>
      <w:r>
        <w:rPr>
          <w:rFonts w:ascii="Times New Roman" w:hAnsi="Times New Roman" w:cs="Times New Roman"/>
        </w:rPr>
        <w:t>.</w:t>
      </w:r>
      <w:r w:rsidR="00D14EC5">
        <w:rPr>
          <w:rFonts w:ascii="Times New Roman" w:hAnsi="Times New Roman" w:cs="Times New Roman"/>
        </w:rPr>
        <w:t>”</w:t>
      </w:r>
    </w:p>
    <w:p w14:paraId="74095857" w14:textId="2CDCB477" w:rsidR="00BF7D10" w:rsidRDefault="00BF7D10" w:rsidP="00BF7D10">
      <w:pPr>
        <w:spacing w:line="480" w:lineRule="auto"/>
        <w:rPr>
          <w:rFonts w:ascii="Times New Roman" w:hAnsi="Times New Roman" w:cs="Times New Roman"/>
        </w:rPr>
      </w:pPr>
      <w:r w:rsidRPr="00BF7D10">
        <w:rPr>
          <w:noProof/>
        </w:rPr>
        <w:drawing>
          <wp:inline distT="0" distB="0" distL="0" distR="0" wp14:anchorId="2A03FE8A" wp14:editId="1D282AE3">
            <wp:extent cx="5943600" cy="3342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005"/>
                    </a:xfrm>
                    <a:prstGeom prst="rect">
                      <a:avLst/>
                    </a:prstGeom>
                  </pic:spPr>
                </pic:pic>
              </a:graphicData>
            </a:graphic>
          </wp:inline>
        </w:drawing>
      </w:r>
    </w:p>
    <w:p w14:paraId="6C85A44C" w14:textId="36283400" w:rsidR="00BF7D10" w:rsidRPr="00BF7D10" w:rsidRDefault="00BF7D10" w:rsidP="00BF7D10">
      <w:pPr>
        <w:spacing w:line="480" w:lineRule="auto"/>
        <w:ind w:firstLine="720"/>
        <w:rPr>
          <w:rFonts w:ascii="Times New Roman" w:hAnsi="Times New Roman" w:cs="Times New Roman"/>
        </w:rPr>
      </w:pPr>
      <w:r w:rsidRPr="00BF7D10">
        <w:rPr>
          <w:rFonts w:ascii="Times New Roman" w:hAnsi="Times New Roman" w:cs="Times New Roman"/>
        </w:rPr>
        <w:t xml:space="preserve">The “logical pair” process is typical and generally assumes spectators will “get” the filmmaker’s aim simply by viewing the film: there’s a straight line between the “point of departure” (starting to view a film) and the “point of aim.” Eisenstein thought an effective process was more complex and that a “negation of negation” was necessary to truly impact the spectator and ensure it as “something concrete” (Arsenjuk, 6, 7). The first negation in Eisenstein’s Dynamic Triad, the “point of negation,” is a shock that causes the spectator to recoil from the juxtaposition presented and go in a direction opposite to that the filmmaker desires. These shocks transformed the spectator from a passive receiver of information to an active participant in the generation of information. The second negation – the “negation of negation” – is the return to forward motion, the “path towards realization,” in a circuitous manner that leads </w:t>
      </w:r>
      <w:r w:rsidRPr="00BF7D10">
        <w:rPr>
          <w:rFonts w:ascii="Times New Roman" w:hAnsi="Times New Roman" w:cs="Times New Roman"/>
        </w:rPr>
        <w:lastRenderedPageBreak/>
        <w:t xml:space="preserve">to the “realization of unity,” the filmmaker’s “point of aim” for the spectator. The MMV process also assumes shocks that recoil the spectator; however, rather than the instantaneous realization of something new in the minds of spectators that Eisenstein assumed for his engineered juxtapositions, the MMV process </w:t>
      </w:r>
      <w:r w:rsidR="00773D13">
        <w:rPr>
          <w:rFonts w:ascii="Times New Roman" w:hAnsi="Times New Roman" w:cs="Times New Roman"/>
        </w:rPr>
        <w:t xml:space="preserve">I propose </w:t>
      </w:r>
      <w:r w:rsidRPr="00BF7D10">
        <w:rPr>
          <w:rFonts w:ascii="Times New Roman" w:hAnsi="Times New Roman" w:cs="Times New Roman"/>
        </w:rPr>
        <w:t>assumes a lengthy “poetic evolution” stage that leads to a sense of utopianism. This notion of MMV utopianism isn’t that far from Eisenstein’s thinking. Arsenjuk states that “Eisenstein’s idea of cinema is that of a grand synthesizing machine capable of securing a new relation of the unities of art, subjectivity, and collective or historical humanity” and “a place for thinking the historical unity of humanity engaged in the process of overcoming its alienated existence” (6). In other words, films to Eisenstein were a way to enhance our humanity and relieve alienation by presenting de facto utopian ideas to achieve those goals.</w:t>
      </w:r>
    </w:p>
    <w:p w14:paraId="49EFF896" w14:textId="3F5FA63D" w:rsidR="00BF7D10" w:rsidRPr="00BF7D10" w:rsidRDefault="00BF7D10" w:rsidP="00BF7D10">
      <w:pPr>
        <w:spacing w:line="480" w:lineRule="auto"/>
        <w:ind w:firstLine="720"/>
        <w:rPr>
          <w:rFonts w:ascii="Times New Roman" w:hAnsi="Times New Roman" w:cs="Times New Roman"/>
        </w:rPr>
      </w:pPr>
      <w:r w:rsidRPr="00BF7D10">
        <w:rPr>
          <w:rFonts w:ascii="Times New Roman" w:hAnsi="Times New Roman" w:cs="Times New Roman"/>
        </w:rPr>
        <w:t xml:space="preserve">The first step in MMVs is the intentional infliction of shock in the audience by the juxtaposition – the montage – of two unexpected images, sounds, or both simultaneously. This juxtaposition is the fundamental concept of cinema theorized by Sergei Eisenstein during the Soviet Montage era in the 1920s. According to Eisenstein, there are five types of montage: metric, rhythmic, tonal (melodic), overtonal, and intellectual (228). The focus of MMVs is on the intellectual type of montage where “from the juxtaposition of two given factors we observed the emergence of a third: a new one which does not coincide with either of its two constituents and which introduces a new quality, a new connotative dimension” (Eisenstein 273). Montage was not simply about cutting and pasting film together, but was a “a very advanced conception of…breaking down a phenomenon “as such” and recombining it into something qualitatively new, into a view of an attitude towards a phenomenon that is a socially interpreted generalization about it” (Eisenstein 247). The intentions of these clashes were to generate specific, engineered </w:t>
      </w:r>
      <w:r w:rsidRPr="00BF7D10">
        <w:rPr>
          <w:rFonts w:ascii="Times New Roman" w:hAnsi="Times New Roman" w:cs="Times New Roman"/>
        </w:rPr>
        <w:lastRenderedPageBreak/>
        <w:t>ideas in the minds of spectators that played upon their cultural training; e.g., the image of an old man’s face followed by a child in a casket would generate a sense of sadness in spectators who would link the two images together to make sense of the juxtaposition. But Eisenstein was not interested in such trivial meanings, he wanted montage to inspire social thought and commentary on society – in his case, revealing to the masses that the Tsar was no supporter of theirs. Likewise, MMVs aspire to instill new social thoughts in spectators by first introducing culture clashes that intentionally produce shock and perhaps other negative thoughts. For the culture clashes in MMVs to work, one must identify with and be invested in one of the cultures that are being blended. Although the MMV process begins with shocking spectators, its ultimate goal is to evoke a sense of harmony in their minds between the two cultures.</w:t>
      </w:r>
    </w:p>
    <w:p w14:paraId="757B63F4" w14:textId="77777777" w:rsidR="00BF7D10" w:rsidRPr="00BF7D10" w:rsidRDefault="00BF7D10" w:rsidP="00BF7D10">
      <w:pPr>
        <w:spacing w:line="480" w:lineRule="auto"/>
        <w:ind w:firstLine="720"/>
        <w:rPr>
          <w:rFonts w:ascii="Times New Roman" w:hAnsi="Times New Roman" w:cs="Times New Roman"/>
        </w:rPr>
      </w:pPr>
      <w:r w:rsidRPr="00BF7D10">
        <w:rPr>
          <w:rFonts w:ascii="Times New Roman" w:hAnsi="Times New Roman" w:cs="Times New Roman"/>
        </w:rPr>
        <w:t xml:space="preserve">This sense of cultural harmony could easily be seen as an element of what Richard Dyer referred to as utopianism, “the sense that things could be better, that something other than what is can be imagined and maybe realized” (273). Dyer was making the case that so-called popular entertainment reveals the deep desires of its consumers for a better world in that “entertainment offers the image of ‘something better’ to escape into, or something we want deeply that our day-to-day lives don’t provide” (273). For his analysis, Dyer focuses on Hollywood musicals which due to their “relatively high proportion of non-narrative moments” and songs are closely related to the modern music video (271). Dyer argues that the film industry meets the “real needs” of spectators for “a different and better social order” by “picturing relations between people more simply and directly” and/or using “music, color, and movement” (271). In other words, the pleasing visual and sonic harmony in Hollywood musicals directly reflects for Dyer the spectators’ desire for social harmony implicit in a “better social order.” This is also the goal of MMVs, but because they are based on at least two cultures initially clashing there is the </w:t>
      </w:r>
      <w:r w:rsidRPr="00BF7D10">
        <w:rPr>
          <w:rFonts w:ascii="Times New Roman" w:hAnsi="Times New Roman" w:cs="Times New Roman"/>
        </w:rPr>
        <w:lastRenderedPageBreak/>
        <w:t>understanding that either one or perhaps both of the cultures haven’t yet envisioned the ‘something better’ or utopianism that MMVs allude. A significant difference between Dyer’s Hollywood musicals and MMVs is their intended audience: musicals are primarily intended for the enjoyment/escape of counter-hegemonies with an indirect reference to a better social order, but MMVs challenge hegemonies directly to accept a named Other to create Dyer’s better social order. Indeed, the utopianism manifest in MMVs, the Racial Utopianism described earlier, provides a literal and figurative vision of the future that, if done well, can assuage the undeniable fear of change.</w:t>
      </w:r>
    </w:p>
    <w:p w14:paraId="07B4BB9B" w14:textId="77777777" w:rsidR="00BF7D10" w:rsidRPr="00BF7D10" w:rsidRDefault="00BF7D10" w:rsidP="00BF7D10">
      <w:pPr>
        <w:spacing w:line="480" w:lineRule="auto"/>
        <w:ind w:firstLine="720"/>
        <w:rPr>
          <w:rFonts w:ascii="Times New Roman" w:hAnsi="Times New Roman" w:cs="Times New Roman"/>
        </w:rPr>
      </w:pPr>
      <w:r w:rsidRPr="00BF7D10">
        <w:rPr>
          <w:rFonts w:ascii="Times New Roman" w:hAnsi="Times New Roman" w:cs="Times New Roman"/>
        </w:rPr>
        <w:t xml:space="preserve">To get from Eisenstein’s shocking juxtapositions in MMVs to Dyer’s utopianism is no trivial feat and involves a process I call poetic evolution informed by Jenefer Robinson’s work on the aesthetic appreciation of music. Robinson defines four ways that music can invoke emotions in listeners: culture, appreciation, structure, and mimesis (655-7). Both structure and appreciation elements are relevant to MMVs. Structure depends on the expectations of the listeners as the work develops. According to Robinson, “all these emotions – surprise, satisfaction, bewilderment, relief, puzzlement, unsettledness, and so on – are emotions that are the result of appraising how the music is developing” (656). In other words, “how we appraise the development of the music depends on the expectations we have as we listen” (Robinson 656). While MMVs start with a shock by design, obviously not meeting the expectations of the spectators, the intellectual result is at best surprise and at worst some other negative emotion like anger or disgust. The key to modifying the spectators’ future expectations and generating positive emotions (essential for Dyer’s utopianism) involves the second element: appreciation – this is the chance for the artist to win over the audience by sheer craftsmanship. After the initial shock(s), the artist has the attention of the spectators and must now seamlessly blend the cultural </w:t>
      </w:r>
      <w:r w:rsidRPr="00BF7D10">
        <w:rPr>
          <w:rFonts w:ascii="Times New Roman" w:hAnsi="Times New Roman" w:cs="Times New Roman"/>
        </w:rPr>
        <w:lastRenderedPageBreak/>
        <w:t>elements together in a manner that results in the spectators developing an appreciation of the work resulting in the transformation of cultural clashes from sources of discomfort (at the beginning of the work) to sources of pleasure and acceptance (at the end of the work). This must happen if MMVs are to be successful in presenting a future vision that not only removes the fear of the future and its cultural change but also makes the future desirable and favored over the present status quo.</w:t>
      </w:r>
    </w:p>
    <w:p w14:paraId="76A1DDD8" w14:textId="62EC57B0" w:rsidR="00BF7D10" w:rsidRDefault="00BF7D10" w:rsidP="00BF7D10">
      <w:pPr>
        <w:spacing w:line="480" w:lineRule="auto"/>
        <w:ind w:firstLine="720"/>
        <w:rPr>
          <w:rFonts w:ascii="Times New Roman" w:hAnsi="Times New Roman" w:cs="Times New Roman"/>
        </w:rPr>
      </w:pPr>
      <w:r w:rsidRPr="00BF7D10">
        <w:rPr>
          <w:rFonts w:ascii="Times New Roman" w:hAnsi="Times New Roman" w:cs="Times New Roman"/>
        </w:rPr>
        <w:t xml:space="preserve">While the overall MMV process may be assessed using the 3-step approach outlined above, for a more detailed analysis of the interplay between sound and video additional terminology and theories are required. In general, there are three ways that sound and video interact in the creation of meaning: when they reinforce each other, when they conflict, and when they are indifferent. Sounds may include dialog, noises, and music. Since MMVs are primarily music first, I’ll use </w:t>
      </w:r>
      <w:r w:rsidR="00C316BF">
        <w:rPr>
          <w:rFonts w:ascii="Times New Roman" w:hAnsi="Times New Roman" w:cs="Times New Roman"/>
        </w:rPr>
        <w:t xml:space="preserve">sound scholar </w:t>
      </w:r>
      <w:r w:rsidRPr="00BF7D10">
        <w:rPr>
          <w:rFonts w:ascii="Times New Roman" w:hAnsi="Times New Roman" w:cs="Times New Roman"/>
        </w:rPr>
        <w:t xml:space="preserve">Michel Chion’s term “empathetic” for music that “can directly express the scene’s rhythm, tone, and phrasing; obviously such music participates in cultural codes for things like sadness, happiness, and movement” (8). Thus, empathetic music reinforces the video image and does much cultural and emotional work. The term “code” is interesting in that it has another meaning relevant to MMVs and digital media in general: algorithms. “Mickeymousing” is another closely related term that describes “visual action in synchrony with musical trajectories (rising, falling, zigzagging) and instrumental punctuations of action (blows, falls, doors closing)” (Chion, 121-2). For my analysis, I will usually use the term “mickeymousing” for very short duration elements of video coinciding with lyrics dictating the action where emotions tend not to play a role. For the case where there is a “conflict between optical and acoustical experience,” Eisenstein coins the term “audio-visual counterpoint” but the shortened “counterpoint” will be used (Film Form, 54-55). James Buhler and David Neumeyer </w:t>
      </w:r>
      <w:r w:rsidRPr="00BF7D10">
        <w:rPr>
          <w:rFonts w:ascii="Times New Roman" w:hAnsi="Times New Roman" w:cs="Times New Roman"/>
        </w:rPr>
        <w:lastRenderedPageBreak/>
        <w:t>define the effect on spectators due to counterpoint in two ways: 1) humor when there is a “failure of temporal synchronizing or image track and sound track elements,” and 2) “an emotional distance of sound from image” that leads to “defamiliarization” (81). In MMVs, the artists take much care to ensure that temporal synchronization is as flawless as possible, so the primary counterpoint effect on spectators will be defamiliarization and the slight anxiety it produces. For a more intense emotional response in spectators, Chion coins the term “anempathetic” where there is a “cosmic indifference” between music and the video and the “juxtaposition of scene with indifferent music has the effect not of freezing emotion but rather of intensifying it” (8). Further, anempathetic effects can be produced in spectators using noises as well (Chion, 9). With both anempathetic sound and noises, the audio track proceeds without ever acknowledging the typically dramatic scenes in the video track.</w:t>
      </w:r>
    </w:p>
    <w:p w14:paraId="77BE16D2" w14:textId="156A6A2B" w:rsidR="003C10AD" w:rsidRDefault="003C10AD" w:rsidP="00BF7D10">
      <w:pPr>
        <w:spacing w:line="480" w:lineRule="auto"/>
        <w:ind w:firstLine="720"/>
        <w:rPr>
          <w:rFonts w:ascii="Times New Roman" w:hAnsi="Times New Roman" w:cs="Times New Roman"/>
        </w:rPr>
      </w:pPr>
      <w:r>
        <w:rPr>
          <w:rFonts w:ascii="Times New Roman" w:hAnsi="Times New Roman" w:cs="Times New Roman"/>
        </w:rPr>
        <w:t xml:space="preserve">To show how the MMV process works in “Old Staind Road” and how it intentionally does not in “Blurry in the USA,” I will conduct a close reading of specific segments, image juxtapositions, and imagery from the MMVs. I will use film analysis techniques such as mickey mousing, graphic matching, Soviet Montage, and eyeline matching to show how harmony/discord and meaning is created. </w:t>
      </w:r>
    </w:p>
    <w:p w14:paraId="149AA3F2" w14:textId="3D8965BE" w:rsidR="0081128D" w:rsidRPr="0081128D" w:rsidRDefault="0081128D" w:rsidP="0081128D">
      <w:pPr>
        <w:spacing w:line="480" w:lineRule="auto"/>
        <w:rPr>
          <w:rFonts w:ascii="Times New Roman" w:hAnsi="Times New Roman" w:cs="Times New Roman"/>
          <w:b/>
          <w:bCs/>
          <w:u w:val="single"/>
        </w:rPr>
      </w:pPr>
      <w:r w:rsidRPr="0081128D">
        <w:rPr>
          <w:rFonts w:ascii="Times New Roman" w:hAnsi="Times New Roman" w:cs="Times New Roman"/>
          <w:b/>
          <w:bCs/>
          <w:u w:val="single"/>
        </w:rPr>
        <w:t>Organization</w:t>
      </w:r>
    </w:p>
    <w:p w14:paraId="52251C8A" w14:textId="4794C215" w:rsidR="0081128D" w:rsidRDefault="00B04C8F" w:rsidP="00B04C8F">
      <w:pPr>
        <w:pStyle w:val="ListParagraph"/>
        <w:numPr>
          <w:ilvl w:val="0"/>
          <w:numId w:val="1"/>
        </w:numPr>
        <w:rPr>
          <w:rFonts w:ascii="Times New Roman" w:hAnsi="Times New Roman" w:cs="Times New Roman"/>
        </w:rPr>
      </w:pPr>
      <w:r>
        <w:rPr>
          <w:rFonts w:ascii="Times New Roman" w:hAnsi="Times New Roman" w:cs="Times New Roman"/>
        </w:rPr>
        <w:t>Introduction</w:t>
      </w:r>
    </w:p>
    <w:p w14:paraId="30E680D0" w14:textId="4F9B81AB" w:rsidR="00B04C8F" w:rsidRDefault="00B04C8F" w:rsidP="00B04C8F">
      <w:pPr>
        <w:pStyle w:val="ListParagraph"/>
        <w:numPr>
          <w:ilvl w:val="1"/>
          <w:numId w:val="1"/>
        </w:numPr>
        <w:rPr>
          <w:rFonts w:ascii="Times New Roman" w:hAnsi="Times New Roman" w:cs="Times New Roman"/>
        </w:rPr>
      </w:pPr>
      <w:r>
        <w:rPr>
          <w:rFonts w:ascii="Times New Roman" w:hAnsi="Times New Roman" w:cs="Times New Roman"/>
        </w:rPr>
        <w:t>Statement of Purpose</w:t>
      </w:r>
    </w:p>
    <w:p w14:paraId="3F1F2645" w14:textId="6135ACA4" w:rsidR="00B04C8F" w:rsidRDefault="00B04C8F" w:rsidP="00B04C8F">
      <w:pPr>
        <w:pStyle w:val="ListParagraph"/>
        <w:numPr>
          <w:ilvl w:val="1"/>
          <w:numId w:val="1"/>
        </w:numPr>
        <w:rPr>
          <w:rFonts w:ascii="Times New Roman" w:hAnsi="Times New Roman" w:cs="Times New Roman"/>
        </w:rPr>
      </w:pPr>
      <w:r>
        <w:rPr>
          <w:rFonts w:ascii="Times New Roman" w:hAnsi="Times New Roman" w:cs="Times New Roman"/>
        </w:rPr>
        <w:t>Overview of Thesis structure</w:t>
      </w:r>
    </w:p>
    <w:p w14:paraId="632CFAB9" w14:textId="04CDD87C" w:rsidR="00B04C8F" w:rsidRDefault="00CE7915" w:rsidP="00B04C8F">
      <w:pPr>
        <w:pStyle w:val="ListParagraph"/>
        <w:numPr>
          <w:ilvl w:val="0"/>
          <w:numId w:val="1"/>
        </w:numPr>
        <w:rPr>
          <w:rFonts w:ascii="Times New Roman" w:hAnsi="Times New Roman" w:cs="Times New Roman"/>
        </w:rPr>
      </w:pPr>
      <w:r>
        <w:rPr>
          <w:rFonts w:ascii="Times New Roman" w:hAnsi="Times New Roman" w:cs="Times New Roman"/>
        </w:rPr>
        <w:t>Analog, Digital, and</w:t>
      </w:r>
      <w:r w:rsidR="00040A8F">
        <w:rPr>
          <w:rFonts w:ascii="Times New Roman" w:hAnsi="Times New Roman" w:cs="Times New Roman"/>
        </w:rPr>
        <w:t xml:space="preserve"> </w:t>
      </w:r>
      <w:r w:rsidR="00B04C8F">
        <w:rPr>
          <w:rFonts w:ascii="Times New Roman" w:hAnsi="Times New Roman" w:cs="Times New Roman"/>
        </w:rPr>
        <w:t>Montage Music Video</w:t>
      </w:r>
      <w:r>
        <w:rPr>
          <w:rFonts w:ascii="Times New Roman" w:hAnsi="Times New Roman" w:cs="Times New Roman"/>
        </w:rPr>
        <w:t>s</w:t>
      </w:r>
    </w:p>
    <w:p w14:paraId="096AF692" w14:textId="5952FD14" w:rsidR="00B04C8F" w:rsidRDefault="00B04C8F" w:rsidP="00B04C8F">
      <w:pPr>
        <w:pStyle w:val="ListParagraph"/>
        <w:numPr>
          <w:ilvl w:val="1"/>
          <w:numId w:val="1"/>
        </w:numPr>
        <w:rPr>
          <w:rFonts w:ascii="Times New Roman" w:hAnsi="Times New Roman" w:cs="Times New Roman"/>
        </w:rPr>
      </w:pPr>
      <w:r>
        <w:rPr>
          <w:rFonts w:ascii="Times New Roman" w:hAnsi="Times New Roman" w:cs="Times New Roman"/>
        </w:rPr>
        <w:t>Discuss Music Videos</w:t>
      </w:r>
      <w:r w:rsidR="001248B0">
        <w:rPr>
          <w:rFonts w:ascii="Times New Roman" w:hAnsi="Times New Roman" w:cs="Times New Roman"/>
        </w:rPr>
        <w:t xml:space="preserve"> (</w:t>
      </w:r>
      <w:r w:rsidR="00040A8F">
        <w:rPr>
          <w:rFonts w:ascii="Times New Roman" w:hAnsi="Times New Roman" w:cs="Times New Roman"/>
        </w:rPr>
        <w:t>Vernallis)</w:t>
      </w:r>
    </w:p>
    <w:p w14:paraId="2BDCA584" w14:textId="7B69371B" w:rsidR="00B04C8F" w:rsidRDefault="00B04C8F" w:rsidP="00B04C8F">
      <w:pPr>
        <w:pStyle w:val="ListParagraph"/>
        <w:numPr>
          <w:ilvl w:val="1"/>
          <w:numId w:val="1"/>
        </w:numPr>
        <w:rPr>
          <w:rFonts w:ascii="Times New Roman" w:hAnsi="Times New Roman" w:cs="Times New Roman"/>
        </w:rPr>
      </w:pPr>
      <w:r>
        <w:rPr>
          <w:rFonts w:ascii="Times New Roman" w:hAnsi="Times New Roman" w:cs="Times New Roman"/>
        </w:rPr>
        <w:t>Discuss of Digital Media</w:t>
      </w:r>
      <w:r w:rsidR="001248B0">
        <w:rPr>
          <w:rFonts w:ascii="Times New Roman" w:hAnsi="Times New Roman" w:cs="Times New Roman"/>
        </w:rPr>
        <w:t xml:space="preserve"> (Manovich,</w:t>
      </w:r>
      <w:r w:rsidR="00040A8F">
        <w:rPr>
          <w:rFonts w:ascii="Times New Roman" w:hAnsi="Times New Roman" w:cs="Times New Roman"/>
        </w:rPr>
        <w:t xml:space="preserve"> Shaviro)</w:t>
      </w:r>
      <w:r w:rsidR="001248B0">
        <w:rPr>
          <w:rFonts w:ascii="Times New Roman" w:hAnsi="Times New Roman" w:cs="Times New Roman"/>
        </w:rPr>
        <w:t xml:space="preserve"> </w:t>
      </w:r>
    </w:p>
    <w:p w14:paraId="6AC944B6" w14:textId="7F0D1189" w:rsidR="00B04C8F" w:rsidRDefault="00B04C8F" w:rsidP="00B04C8F">
      <w:pPr>
        <w:pStyle w:val="ListParagraph"/>
        <w:numPr>
          <w:ilvl w:val="1"/>
          <w:numId w:val="1"/>
        </w:numPr>
        <w:rPr>
          <w:rFonts w:ascii="Times New Roman" w:hAnsi="Times New Roman" w:cs="Times New Roman"/>
        </w:rPr>
      </w:pPr>
      <w:r>
        <w:rPr>
          <w:rFonts w:ascii="Times New Roman" w:hAnsi="Times New Roman" w:cs="Times New Roman"/>
        </w:rPr>
        <w:t>Define “Montage Music Video”</w:t>
      </w:r>
    </w:p>
    <w:p w14:paraId="3366BA4B" w14:textId="2C66EE70" w:rsidR="00F61FA4" w:rsidRDefault="00F61FA4" w:rsidP="00B04C8F">
      <w:pPr>
        <w:pStyle w:val="ListParagraph"/>
        <w:numPr>
          <w:ilvl w:val="1"/>
          <w:numId w:val="1"/>
        </w:numPr>
        <w:rPr>
          <w:rFonts w:ascii="Times New Roman" w:hAnsi="Times New Roman" w:cs="Times New Roman"/>
        </w:rPr>
      </w:pPr>
      <w:r>
        <w:rPr>
          <w:rFonts w:ascii="Times New Roman" w:hAnsi="Times New Roman" w:cs="Times New Roman"/>
        </w:rPr>
        <w:t>Economic Context for MMVs (Wu)</w:t>
      </w:r>
    </w:p>
    <w:p w14:paraId="1118F40D" w14:textId="70D3539D" w:rsidR="00040A8F" w:rsidRDefault="00B01FC6" w:rsidP="00040A8F">
      <w:pPr>
        <w:pStyle w:val="ListParagraph"/>
        <w:numPr>
          <w:ilvl w:val="0"/>
          <w:numId w:val="1"/>
        </w:numPr>
        <w:rPr>
          <w:rFonts w:ascii="Times New Roman" w:hAnsi="Times New Roman" w:cs="Times New Roman"/>
        </w:rPr>
      </w:pPr>
      <w:r>
        <w:rPr>
          <w:rFonts w:ascii="Times New Roman" w:hAnsi="Times New Roman" w:cs="Times New Roman"/>
        </w:rPr>
        <w:t>Overview of “Old Staind Road” and “Blurry in the USA”</w:t>
      </w:r>
    </w:p>
    <w:p w14:paraId="615E79F0" w14:textId="1C68FE19" w:rsidR="003F3F27" w:rsidRDefault="003F3F27" w:rsidP="003F3F27">
      <w:pPr>
        <w:pStyle w:val="ListParagraph"/>
        <w:numPr>
          <w:ilvl w:val="1"/>
          <w:numId w:val="1"/>
        </w:numPr>
        <w:rPr>
          <w:rFonts w:ascii="Times New Roman" w:hAnsi="Times New Roman" w:cs="Times New Roman"/>
        </w:rPr>
      </w:pPr>
      <w:r w:rsidRPr="003F3F27">
        <w:rPr>
          <w:rFonts w:ascii="Times New Roman" w:hAnsi="Times New Roman" w:cs="Times New Roman"/>
        </w:rPr>
        <w:t>Overview of DJC and his work</w:t>
      </w:r>
    </w:p>
    <w:p w14:paraId="0182577A" w14:textId="1B1B3D58" w:rsidR="00F61FA4" w:rsidRDefault="00F61FA4" w:rsidP="00F61FA4">
      <w:pPr>
        <w:pStyle w:val="ListParagraph"/>
        <w:numPr>
          <w:ilvl w:val="2"/>
          <w:numId w:val="1"/>
        </w:numPr>
        <w:rPr>
          <w:rFonts w:ascii="Times New Roman" w:hAnsi="Times New Roman" w:cs="Times New Roman"/>
        </w:rPr>
      </w:pPr>
      <w:r>
        <w:rPr>
          <w:rFonts w:ascii="Times New Roman" w:hAnsi="Times New Roman" w:cs="Times New Roman"/>
        </w:rPr>
        <w:t>DJC’s Oeuvre</w:t>
      </w:r>
    </w:p>
    <w:p w14:paraId="748BB1E8" w14:textId="2B8E9F1F" w:rsidR="00F61FA4" w:rsidRDefault="00F61FA4" w:rsidP="00F61FA4">
      <w:pPr>
        <w:pStyle w:val="ListParagraph"/>
        <w:numPr>
          <w:ilvl w:val="2"/>
          <w:numId w:val="1"/>
        </w:numPr>
        <w:rPr>
          <w:rFonts w:ascii="Times New Roman" w:hAnsi="Times New Roman" w:cs="Times New Roman"/>
        </w:rPr>
      </w:pPr>
      <w:r>
        <w:rPr>
          <w:rFonts w:ascii="Times New Roman" w:hAnsi="Times New Roman" w:cs="Times New Roman"/>
        </w:rPr>
        <w:t>2020 Webby Award</w:t>
      </w:r>
    </w:p>
    <w:p w14:paraId="197B2482" w14:textId="2AD37B43" w:rsidR="00F61FA4" w:rsidRPr="00F61FA4" w:rsidRDefault="00C316BF" w:rsidP="00F61FA4">
      <w:pPr>
        <w:pStyle w:val="ListParagraph"/>
        <w:numPr>
          <w:ilvl w:val="2"/>
          <w:numId w:val="1"/>
        </w:numPr>
        <w:rPr>
          <w:rFonts w:ascii="Times New Roman" w:hAnsi="Times New Roman" w:cs="Times New Roman"/>
        </w:rPr>
      </w:pPr>
      <w:r>
        <w:rPr>
          <w:rFonts w:ascii="Times New Roman" w:hAnsi="Times New Roman" w:cs="Times New Roman"/>
        </w:rPr>
        <w:lastRenderedPageBreak/>
        <w:t>Summary of</w:t>
      </w:r>
      <w:r w:rsidR="00F61FA4">
        <w:rPr>
          <w:rFonts w:ascii="Times New Roman" w:hAnsi="Times New Roman" w:cs="Times New Roman"/>
        </w:rPr>
        <w:t xml:space="preserve"> </w:t>
      </w:r>
      <w:r>
        <w:rPr>
          <w:rFonts w:ascii="Times New Roman" w:hAnsi="Times New Roman" w:cs="Times New Roman"/>
        </w:rPr>
        <w:t>April 2020 correspondence with DJC</w:t>
      </w:r>
    </w:p>
    <w:p w14:paraId="763B9702" w14:textId="41042179" w:rsidR="00B01FC6" w:rsidRDefault="003F3F27" w:rsidP="00B01FC6">
      <w:pPr>
        <w:pStyle w:val="ListParagraph"/>
        <w:numPr>
          <w:ilvl w:val="1"/>
          <w:numId w:val="1"/>
        </w:numPr>
        <w:rPr>
          <w:rFonts w:ascii="Times New Roman" w:hAnsi="Times New Roman" w:cs="Times New Roman"/>
        </w:rPr>
      </w:pPr>
      <w:r>
        <w:rPr>
          <w:rFonts w:ascii="Times New Roman" w:hAnsi="Times New Roman" w:cs="Times New Roman"/>
        </w:rPr>
        <w:t>“Old Staind Road”</w:t>
      </w:r>
    </w:p>
    <w:p w14:paraId="5684F4AD" w14:textId="52EAE12B"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Description</w:t>
      </w:r>
    </w:p>
    <w:p w14:paraId="17CD1E44" w14:textId="74CAC750"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Structure</w:t>
      </w:r>
      <w:r w:rsidR="00036D2D">
        <w:rPr>
          <w:rFonts w:ascii="Times New Roman" w:hAnsi="Times New Roman" w:cs="Times New Roman"/>
        </w:rPr>
        <w:t xml:space="preserve"> (objective, distant reading)</w:t>
      </w:r>
    </w:p>
    <w:p w14:paraId="70238675" w14:textId="6841B235"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Lyrics</w:t>
      </w:r>
    </w:p>
    <w:p w14:paraId="3B5E91B7" w14:textId="0CC7E42B" w:rsidR="003F3F27" w:rsidRDefault="003F3F27" w:rsidP="003F3F27">
      <w:pPr>
        <w:pStyle w:val="ListParagraph"/>
        <w:numPr>
          <w:ilvl w:val="1"/>
          <w:numId w:val="1"/>
        </w:numPr>
        <w:rPr>
          <w:rFonts w:ascii="Times New Roman" w:hAnsi="Times New Roman" w:cs="Times New Roman"/>
        </w:rPr>
      </w:pPr>
      <w:r>
        <w:rPr>
          <w:rFonts w:ascii="Times New Roman" w:hAnsi="Times New Roman" w:cs="Times New Roman"/>
        </w:rPr>
        <w:t>“Blurry in the USA”</w:t>
      </w:r>
    </w:p>
    <w:p w14:paraId="6B890F6C" w14:textId="44FDE410"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Description</w:t>
      </w:r>
    </w:p>
    <w:p w14:paraId="2FF0D07B" w14:textId="317A34D1"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Structure</w:t>
      </w:r>
      <w:r w:rsidR="00036D2D">
        <w:rPr>
          <w:rFonts w:ascii="Times New Roman" w:hAnsi="Times New Roman" w:cs="Times New Roman"/>
        </w:rPr>
        <w:t xml:space="preserve"> (objective, distant reading)</w:t>
      </w:r>
    </w:p>
    <w:p w14:paraId="67A2F328" w14:textId="60938F26" w:rsidR="003F3F27" w:rsidRDefault="003F3F27" w:rsidP="003F3F27">
      <w:pPr>
        <w:pStyle w:val="ListParagraph"/>
        <w:numPr>
          <w:ilvl w:val="2"/>
          <w:numId w:val="1"/>
        </w:numPr>
        <w:rPr>
          <w:rFonts w:ascii="Times New Roman" w:hAnsi="Times New Roman" w:cs="Times New Roman"/>
        </w:rPr>
      </w:pPr>
      <w:r>
        <w:rPr>
          <w:rFonts w:ascii="Times New Roman" w:hAnsi="Times New Roman" w:cs="Times New Roman"/>
        </w:rPr>
        <w:t>Lyrics</w:t>
      </w:r>
    </w:p>
    <w:p w14:paraId="17E7883D" w14:textId="1A5C4CC0" w:rsidR="00E266E8" w:rsidRDefault="00E266E8" w:rsidP="003F3F27">
      <w:pPr>
        <w:pStyle w:val="ListParagraph"/>
        <w:numPr>
          <w:ilvl w:val="2"/>
          <w:numId w:val="1"/>
        </w:numPr>
        <w:rPr>
          <w:rFonts w:ascii="Times New Roman" w:hAnsi="Times New Roman" w:cs="Times New Roman"/>
        </w:rPr>
      </w:pPr>
      <w:r>
        <w:rPr>
          <w:rFonts w:ascii="Times New Roman" w:hAnsi="Times New Roman" w:cs="Times New Roman"/>
        </w:rPr>
        <w:t>Documentary “poetic mode”</w:t>
      </w:r>
    </w:p>
    <w:p w14:paraId="13010353" w14:textId="7B0C1901" w:rsidR="003F3F27" w:rsidRDefault="003F3F27" w:rsidP="003F3F27">
      <w:pPr>
        <w:pStyle w:val="ListParagraph"/>
        <w:numPr>
          <w:ilvl w:val="1"/>
          <w:numId w:val="1"/>
        </w:numPr>
        <w:rPr>
          <w:rFonts w:ascii="Times New Roman" w:hAnsi="Times New Roman" w:cs="Times New Roman"/>
        </w:rPr>
      </w:pPr>
      <w:r>
        <w:rPr>
          <w:rFonts w:ascii="Times New Roman" w:hAnsi="Times New Roman" w:cs="Times New Roman"/>
        </w:rPr>
        <w:t>Thumbnail Analysis</w:t>
      </w:r>
    </w:p>
    <w:p w14:paraId="1A283B6B" w14:textId="780692DA" w:rsidR="00646121" w:rsidRDefault="00646121" w:rsidP="00646121">
      <w:pPr>
        <w:pStyle w:val="ListParagraph"/>
        <w:numPr>
          <w:ilvl w:val="0"/>
          <w:numId w:val="1"/>
        </w:numPr>
        <w:rPr>
          <w:rFonts w:ascii="Times New Roman" w:hAnsi="Times New Roman" w:cs="Times New Roman"/>
        </w:rPr>
      </w:pPr>
      <w:r>
        <w:rPr>
          <w:rFonts w:ascii="Times New Roman" w:hAnsi="Times New Roman" w:cs="Times New Roman"/>
        </w:rPr>
        <w:t>Cultural Montage and Utopia</w:t>
      </w:r>
    </w:p>
    <w:p w14:paraId="029C5154" w14:textId="7E5D899A" w:rsidR="00646121" w:rsidRPr="00646121" w:rsidRDefault="00646121" w:rsidP="00646121">
      <w:pPr>
        <w:pStyle w:val="ListParagraph"/>
        <w:numPr>
          <w:ilvl w:val="1"/>
          <w:numId w:val="1"/>
        </w:numPr>
        <w:rPr>
          <w:rFonts w:ascii="Times New Roman" w:hAnsi="Times New Roman" w:cs="Times New Roman"/>
        </w:rPr>
      </w:pPr>
      <w:r>
        <w:rPr>
          <w:rFonts w:ascii="Times New Roman" w:hAnsi="Times New Roman" w:cs="Times New Roman"/>
        </w:rPr>
        <w:t xml:space="preserve">Discuss More’s </w:t>
      </w:r>
      <w:r w:rsidRPr="00646121">
        <w:rPr>
          <w:rFonts w:ascii="Times New Roman" w:hAnsi="Times New Roman" w:cs="Times New Roman"/>
          <w:i/>
          <w:iCs/>
        </w:rPr>
        <w:t>Utopia</w:t>
      </w:r>
    </w:p>
    <w:p w14:paraId="10AC070E" w14:textId="7EC62BCD" w:rsidR="00646121" w:rsidRDefault="00646121" w:rsidP="00646121">
      <w:pPr>
        <w:pStyle w:val="ListParagraph"/>
        <w:numPr>
          <w:ilvl w:val="1"/>
          <w:numId w:val="1"/>
        </w:numPr>
        <w:rPr>
          <w:rFonts w:ascii="Times New Roman" w:hAnsi="Times New Roman" w:cs="Times New Roman"/>
        </w:rPr>
      </w:pPr>
      <w:r>
        <w:rPr>
          <w:rFonts w:ascii="Times New Roman" w:hAnsi="Times New Roman" w:cs="Times New Roman"/>
        </w:rPr>
        <w:t>Discuss Le Guin’s 4 requirements</w:t>
      </w:r>
      <w:r w:rsidR="002E31B6">
        <w:rPr>
          <w:rFonts w:ascii="Times New Roman" w:hAnsi="Times New Roman" w:cs="Times New Roman"/>
        </w:rPr>
        <w:t xml:space="preserve"> for Utopia</w:t>
      </w:r>
    </w:p>
    <w:p w14:paraId="55662C4D" w14:textId="44087C30" w:rsidR="00646121" w:rsidRDefault="00646121" w:rsidP="00646121">
      <w:pPr>
        <w:pStyle w:val="ListParagraph"/>
        <w:numPr>
          <w:ilvl w:val="1"/>
          <w:numId w:val="1"/>
        </w:numPr>
        <w:rPr>
          <w:rFonts w:ascii="Times New Roman" w:hAnsi="Times New Roman" w:cs="Times New Roman"/>
        </w:rPr>
      </w:pPr>
      <w:r>
        <w:rPr>
          <w:rFonts w:ascii="Times New Roman" w:hAnsi="Times New Roman" w:cs="Times New Roman"/>
        </w:rPr>
        <w:t>Discuss Bloc</w:t>
      </w:r>
      <w:r w:rsidR="002E31B6">
        <w:rPr>
          <w:rFonts w:ascii="Times New Roman" w:hAnsi="Times New Roman" w:cs="Times New Roman"/>
        </w:rPr>
        <w:t>h’s Abstract &amp; Concrete Utopia</w:t>
      </w:r>
    </w:p>
    <w:p w14:paraId="149120A5" w14:textId="68C11579" w:rsidR="002E31B6" w:rsidRDefault="002E31B6" w:rsidP="00646121">
      <w:pPr>
        <w:pStyle w:val="ListParagraph"/>
        <w:numPr>
          <w:ilvl w:val="1"/>
          <w:numId w:val="1"/>
        </w:numPr>
        <w:rPr>
          <w:rFonts w:ascii="Times New Roman" w:hAnsi="Times New Roman" w:cs="Times New Roman"/>
        </w:rPr>
      </w:pPr>
      <w:r>
        <w:rPr>
          <w:rFonts w:ascii="Times New Roman" w:hAnsi="Times New Roman" w:cs="Times New Roman"/>
        </w:rPr>
        <w:t>Define “Racial Utopianism” and “Cowboy Masculinity”</w:t>
      </w:r>
    </w:p>
    <w:p w14:paraId="5261B78B" w14:textId="75C305B7" w:rsidR="009A3B0F" w:rsidRDefault="009A3B0F" w:rsidP="00646121">
      <w:pPr>
        <w:pStyle w:val="ListParagraph"/>
        <w:numPr>
          <w:ilvl w:val="1"/>
          <w:numId w:val="1"/>
        </w:numPr>
        <w:rPr>
          <w:rFonts w:ascii="Times New Roman" w:hAnsi="Times New Roman" w:cs="Times New Roman"/>
        </w:rPr>
      </w:pPr>
      <w:r>
        <w:rPr>
          <w:rFonts w:ascii="Times New Roman" w:hAnsi="Times New Roman" w:cs="Times New Roman"/>
        </w:rPr>
        <w:t>Discuss Masculinity</w:t>
      </w:r>
    </w:p>
    <w:p w14:paraId="55BF3DD5" w14:textId="474F5E78" w:rsidR="009A3B0F" w:rsidRPr="00AC7418" w:rsidRDefault="009A3B0F" w:rsidP="00AC7418">
      <w:pPr>
        <w:pStyle w:val="ListParagraph"/>
        <w:numPr>
          <w:ilvl w:val="2"/>
          <w:numId w:val="1"/>
        </w:numPr>
        <w:rPr>
          <w:rFonts w:ascii="Times New Roman" w:hAnsi="Times New Roman" w:cs="Times New Roman"/>
        </w:rPr>
      </w:pPr>
      <w:r>
        <w:rPr>
          <w:rFonts w:ascii="Times New Roman" w:hAnsi="Times New Roman" w:cs="Times New Roman"/>
        </w:rPr>
        <w:t>Masculinity</w:t>
      </w:r>
      <w:r w:rsidR="00AC7418">
        <w:rPr>
          <w:rFonts w:ascii="Times New Roman" w:hAnsi="Times New Roman" w:cs="Times New Roman"/>
        </w:rPr>
        <w:t xml:space="preserve"> &amp; </w:t>
      </w:r>
      <w:r w:rsidRPr="00AC7418">
        <w:rPr>
          <w:rFonts w:ascii="Times New Roman" w:hAnsi="Times New Roman" w:cs="Times New Roman"/>
        </w:rPr>
        <w:t>Toxic Masculinity</w:t>
      </w:r>
    </w:p>
    <w:p w14:paraId="7BD202E1" w14:textId="12777763" w:rsidR="009A3B0F" w:rsidRDefault="00AC7418" w:rsidP="009A3B0F">
      <w:pPr>
        <w:pStyle w:val="ListParagraph"/>
        <w:numPr>
          <w:ilvl w:val="2"/>
          <w:numId w:val="1"/>
        </w:numPr>
        <w:rPr>
          <w:rFonts w:ascii="Times New Roman" w:hAnsi="Times New Roman" w:cs="Times New Roman"/>
        </w:rPr>
      </w:pPr>
      <w:r>
        <w:rPr>
          <w:rFonts w:ascii="Times New Roman" w:hAnsi="Times New Roman" w:cs="Times New Roman"/>
        </w:rPr>
        <w:t xml:space="preserve">The </w:t>
      </w:r>
      <w:r w:rsidR="009A3B0F">
        <w:rPr>
          <w:rFonts w:ascii="Times New Roman" w:hAnsi="Times New Roman" w:cs="Times New Roman"/>
        </w:rPr>
        <w:t>Cowboy</w:t>
      </w:r>
      <w:r>
        <w:rPr>
          <w:rFonts w:ascii="Times New Roman" w:hAnsi="Times New Roman" w:cs="Times New Roman"/>
        </w:rPr>
        <w:t xml:space="preserve"> Myth</w:t>
      </w:r>
    </w:p>
    <w:p w14:paraId="0C2BC964" w14:textId="0358A728" w:rsidR="005564DF" w:rsidRDefault="005564DF" w:rsidP="009A3B0F">
      <w:pPr>
        <w:pStyle w:val="ListParagraph"/>
        <w:numPr>
          <w:ilvl w:val="2"/>
          <w:numId w:val="1"/>
        </w:numPr>
        <w:rPr>
          <w:rFonts w:ascii="Times New Roman" w:hAnsi="Times New Roman" w:cs="Times New Roman"/>
        </w:rPr>
      </w:pPr>
      <w:r>
        <w:rPr>
          <w:rFonts w:ascii="Times New Roman" w:hAnsi="Times New Roman" w:cs="Times New Roman"/>
        </w:rPr>
        <w:t>“Cowboy Masculinity” as an opportunity</w:t>
      </w:r>
    </w:p>
    <w:p w14:paraId="495547F0" w14:textId="27C9FA91" w:rsidR="00C129CD" w:rsidRDefault="00C129CD" w:rsidP="00C129CD">
      <w:pPr>
        <w:pStyle w:val="ListParagraph"/>
        <w:numPr>
          <w:ilvl w:val="0"/>
          <w:numId w:val="1"/>
        </w:numPr>
        <w:rPr>
          <w:rFonts w:ascii="Times New Roman" w:hAnsi="Times New Roman" w:cs="Times New Roman"/>
        </w:rPr>
      </w:pPr>
      <w:r>
        <w:rPr>
          <w:rFonts w:ascii="Times New Roman" w:hAnsi="Times New Roman" w:cs="Times New Roman"/>
        </w:rPr>
        <w:t>The Montage Music Video Process for Spectator Enlightenment</w:t>
      </w:r>
    </w:p>
    <w:p w14:paraId="0A9E5FC6" w14:textId="5E673BDD" w:rsidR="00C129CD" w:rsidRDefault="00C129CD" w:rsidP="00C129CD">
      <w:pPr>
        <w:pStyle w:val="ListParagraph"/>
        <w:numPr>
          <w:ilvl w:val="1"/>
          <w:numId w:val="1"/>
        </w:numPr>
        <w:rPr>
          <w:rFonts w:ascii="Times New Roman" w:hAnsi="Times New Roman" w:cs="Times New Roman"/>
        </w:rPr>
      </w:pPr>
      <w:r>
        <w:rPr>
          <w:rFonts w:ascii="Times New Roman" w:hAnsi="Times New Roman" w:cs="Times New Roman"/>
        </w:rPr>
        <w:t>Eisenstein’s “Logical Pair” and “Dynamic Triad”</w:t>
      </w:r>
    </w:p>
    <w:p w14:paraId="397085B2" w14:textId="010BF323" w:rsidR="00C129CD" w:rsidRDefault="002C0C13" w:rsidP="00C129CD">
      <w:pPr>
        <w:pStyle w:val="ListParagraph"/>
        <w:numPr>
          <w:ilvl w:val="1"/>
          <w:numId w:val="1"/>
        </w:numPr>
        <w:rPr>
          <w:rFonts w:ascii="Times New Roman" w:hAnsi="Times New Roman" w:cs="Times New Roman"/>
        </w:rPr>
      </w:pPr>
      <w:r>
        <w:rPr>
          <w:rFonts w:ascii="Times New Roman" w:hAnsi="Times New Roman" w:cs="Times New Roman"/>
        </w:rPr>
        <w:t xml:space="preserve">Montage Music Video </w:t>
      </w:r>
      <w:r w:rsidR="00036D2D">
        <w:rPr>
          <w:rFonts w:ascii="Times New Roman" w:hAnsi="Times New Roman" w:cs="Times New Roman"/>
        </w:rPr>
        <w:t xml:space="preserve">3-Step </w:t>
      </w:r>
      <w:r>
        <w:rPr>
          <w:rFonts w:ascii="Times New Roman" w:hAnsi="Times New Roman" w:cs="Times New Roman"/>
        </w:rPr>
        <w:t>Process</w:t>
      </w:r>
    </w:p>
    <w:p w14:paraId="62B7A65A" w14:textId="460CB96F" w:rsidR="002C0C13" w:rsidRDefault="00E67186" w:rsidP="002C0C13">
      <w:pPr>
        <w:pStyle w:val="ListParagraph"/>
        <w:numPr>
          <w:ilvl w:val="2"/>
          <w:numId w:val="1"/>
        </w:numPr>
        <w:rPr>
          <w:rFonts w:ascii="Times New Roman" w:hAnsi="Times New Roman" w:cs="Times New Roman"/>
        </w:rPr>
      </w:pPr>
      <w:r>
        <w:rPr>
          <w:rFonts w:ascii="Times New Roman" w:hAnsi="Times New Roman" w:cs="Times New Roman"/>
        </w:rPr>
        <w:t xml:space="preserve">Step 1: </w:t>
      </w:r>
      <w:r w:rsidR="002C0C13">
        <w:rPr>
          <w:rFonts w:ascii="Times New Roman" w:hAnsi="Times New Roman" w:cs="Times New Roman"/>
        </w:rPr>
        <w:t>Shock</w:t>
      </w:r>
    </w:p>
    <w:p w14:paraId="723B605B" w14:textId="56B414B4" w:rsidR="002C0C13" w:rsidRDefault="00E67186" w:rsidP="002C0C13">
      <w:pPr>
        <w:pStyle w:val="ListParagraph"/>
        <w:numPr>
          <w:ilvl w:val="2"/>
          <w:numId w:val="1"/>
        </w:numPr>
        <w:rPr>
          <w:rFonts w:ascii="Times New Roman" w:hAnsi="Times New Roman" w:cs="Times New Roman"/>
        </w:rPr>
      </w:pPr>
      <w:r>
        <w:rPr>
          <w:rFonts w:ascii="Times New Roman" w:hAnsi="Times New Roman" w:cs="Times New Roman"/>
        </w:rPr>
        <w:t xml:space="preserve">Step 3: </w:t>
      </w:r>
      <w:r w:rsidR="002C0C13">
        <w:rPr>
          <w:rFonts w:ascii="Times New Roman" w:hAnsi="Times New Roman" w:cs="Times New Roman"/>
        </w:rPr>
        <w:t>Utopianism</w:t>
      </w:r>
    </w:p>
    <w:p w14:paraId="42631251" w14:textId="0F197419" w:rsidR="002C0C13" w:rsidRDefault="00E67186" w:rsidP="002C0C13">
      <w:pPr>
        <w:pStyle w:val="ListParagraph"/>
        <w:numPr>
          <w:ilvl w:val="2"/>
          <w:numId w:val="1"/>
        </w:numPr>
        <w:rPr>
          <w:rFonts w:ascii="Times New Roman" w:hAnsi="Times New Roman" w:cs="Times New Roman"/>
        </w:rPr>
      </w:pPr>
      <w:r>
        <w:rPr>
          <w:rFonts w:ascii="Times New Roman" w:hAnsi="Times New Roman" w:cs="Times New Roman"/>
        </w:rPr>
        <w:t xml:space="preserve">Step 2: </w:t>
      </w:r>
      <w:r w:rsidR="002C0C13">
        <w:rPr>
          <w:rFonts w:ascii="Times New Roman" w:hAnsi="Times New Roman" w:cs="Times New Roman"/>
        </w:rPr>
        <w:t>Poetic evolution</w:t>
      </w:r>
    </w:p>
    <w:p w14:paraId="57FC6AD4" w14:textId="31215EC4" w:rsidR="002C0C13" w:rsidRDefault="002C0C13" w:rsidP="002C0C13">
      <w:pPr>
        <w:pStyle w:val="ListParagraph"/>
        <w:numPr>
          <w:ilvl w:val="2"/>
          <w:numId w:val="1"/>
        </w:numPr>
        <w:rPr>
          <w:rFonts w:ascii="Times New Roman" w:hAnsi="Times New Roman" w:cs="Times New Roman"/>
        </w:rPr>
      </w:pPr>
      <w:r>
        <w:rPr>
          <w:rFonts w:ascii="Times New Roman" w:hAnsi="Times New Roman" w:cs="Times New Roman"/>
        </w:rPr>
        <w:t>The role of sound (Chion)</w:t>
      </w:r>
    </w:p>
    <w:p w14:paraId="683D573F" w14:textId="44F41F43" w:rsidR="00036D2D" w:rsidRDefault="00E62D9C" w:rsidP="00036D2D">
      <w:pPr>
        <w:pStyle w:val="ListParagraph"/>
        <w:numPr>
          <w:ilvl w:val="0"/>
          <w:numId w:val="1"/>
        </w:numPr>
        <w:rPr>
          <w:rFonts w:ascii="Times New Roman" w:hAnsi="Times New Roman" w:cs="Times New Roman"/>
        </w:rPr>
      </w:pPr>
      <w:r>
        <w:rPr>
          <w:rFonts w:ascii="Times New Roman" w:hAnsi="Times New Roman" w:cs="Times New Roman"/>
        </w:rPr>
        <w:t xml:space="preserve">The Initial Shock: Step 1 of the </w:t>
      </w:r>
      <w:r w:rsidR="00EE2EB9">
        <w:rPr>
          <w:rFonts w:ascii="Times New Roman" w:hAnsi="Times New Roman" w:cs="Times New Roman"/>
        </w:rPr>
        <w:t>MMV Process</w:t>
      </w:r>
      <w:r w:rsidR="00036D2D">
        <w:rPr>
          <w:rFonts w:ascii="Times New Roman" w:hAnsi="Times New Roman" w:cs="Times New Roman"/>
        </w:rPr>
        <w:t xml:space="preserve"> </w:t>
      </w:r>
    </w:p>
    <w:p w14:paraId="0EC48FB2" w14:textId="20B00680" w:rsidR="00036D2D" w:rsidRDefault="00036D2D" w:rsidP="00036D2D">
      <w:pPr>
        <w:pStyle w:val="ListParagraph"/>
        <w:numPr>
          <w:ilvl w:val="1"/>
          <w:numId w:val="1"/>
        </w:numPr>
        <w:rPr>
          <w:rFonts w:ascii="Times New Roman" w:hAnsi="Times New Roman" w:cs="Times New Roman"/>
        </w:rPr>
      </w:pPr>
      <w:r>
        <w:rPr>
          <w:rFonts w:ascii="Times New Roman" w:hAnsi="Times New Roman" w:cs="Times New Roman"/>
        </w:rPr>
        <w:t>Productive Shock in “Old Staind Road” (close reading)</w:t>
      </w:r>
    </w:p>
    <w:p w14:paraId="1BF6240F" w14:textId="126EA4A4" w:rsidR="00BB51A6" w:rsidRDefault="00EE2EB9" w:rsidP="00BB51A6">
      <w:pPr>
        <w:pStyle w:val="ListParagraph"/>
        <w:numPr>
          <w:ilvl w:val="2"/>
          <w:numId w:val="1"/>
        </w:numPr>
        <w:rPr>
          <w:rFonts w:ascii="Times New Roman" w:hAnsi="Times New Roman" w:cs="Times New Roman"/>
        </w:rPr>
      </w:pPr>
      <w:r>
        <w:rPr>
          <w:rFonts w:ascii="Times New Roman" w:hAnsi="Times New Roman" w:cs="Times New Roman"/>
        </w:rPr>
        <w:t xml:space="preserve">Audio/visual </w:t>
      </w:r>
      <w:r w:rsidR="00BB51A6">
        <w:rPr>
          <w:rFonts w:ascii="Times New Roman" w:hAnsi="Times New Roman" w:cs="Times New Roman"/>
        </w:rPr>
        <w:t>Set up for shock</w:t>
      </w:r>
    </w:p>
    <w:p w14:paraId="66AAB641" w14:textId="4F8E4EE4" w:rsidR="00BB51A6"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Analysis of Shock itself</w:t>
      </w:r>
    </w:p>
    <w:p w14:paraId="269653BE" w14:textId="21755E91" w:rsidR="00036D2D" w:rsidRDefault="00036D2D" w:rsidP="00036D2D">
      <w:pPr>
        <w:pStyle w:val="ListParagraph"/>
        <w:numPr>
          <w:ilvl w:val="1"/>
          <w:numId w:val="1"/>
        </w:numPr>
        <w:rPr>
          <w:rFonts w:ascii="Times New Roman" w:hAnsi="Times New Roman" w:cs="Times New Roman"/>
        </w:rPr>
      </w:pPr>
      <w:r>
        <w:rPr>
          <w:rFonts w:ascii="Times New Roman" w:hAnsi="Times New Roman" w:cs="Times New Roman"/>
        </w:rPr>
        <w:t>Fruitless Shock in “Blurry in the USA” (close reading)</w:t>
      </w:r>
    </w:p>
    <w:p w14:paraId="2EB99D12" w14:textId="4E01D418" w:rsidR="00BB51A6" w:rsidRDefault="00EE2EB9" w:rsidP="00BB51A6">
      <w:pPr>
        <w:pStyle w:val="ListParagraph"/>
        <w:numPr>
          <w:ilvl w:val="2"/>
          <w:numId w:val="1"/>
        </w:numPr>
        <w:rPr>
          <w:rFonts w:ascii="Times New Roman" w:hAnsi="Times New Roman" w:cs="Times New Roman"/>
        </w:rPr>
      </w:pPr>
      <w:r>
        <w:rPr>
          <w:rFonts w:ascii="Times New Roman" w:hAnsi="Times New Roman" w:cs="Times New Roman"/>
        </w:rPr>
        <w:t xml:space="preserve">Audio/visual </w:t>
      </w:r>
      <w:r w:rsidR="00BB51A6">
        <w:rPr>
          <w:rFonts w:ascii="Times New Roman" w:hAnsi="Times New Roman" w:cs="Times New Roman"/>
        </w:rPr>
        <w:t>Set up for shock</w:t>
      </w:r>
    </w:p>
    <w:p w14:paraId="232CEE90" w14:textId="6480B5C5" w:rsidR="00BB51A6"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Analysis of Shock itself</w:t>
      </w:r>
    </w:p>
    <w:p w14:paraId="2D5F39A0" w14:textId="0A41719D" w:rsidR="001A34E8" w:rsidRDefault="00E62D9C" w:rsidP="001A34E8">
      <w:pPr>
        <w:pStyle w:val="ListParagraph"/>
        <w:numPr>
          <w:ilvl w:val="0"/>
          <w:numId w:val="1"/>
        </w:numPr>
        <w:rPr>
          <w:rFonts w:ascii="Times New Roman" w:hAnsi="Times New Roman" w:cs="Times New Roman"/>
        </w:rPr>
      </w:pPr>
      <w:r>
        <w:rPr>
          <w:rFonts w:ascii="Times New Roman" w:hAnsi="Times New Roman" w:cs="Times New Roman"/>
        </w:rPr>
        <w:t xml:space="preserve">Poetic Evolution: Step 2 of the </w:t>
      </w:r>
      <w:r w:rsidR="00EE2EB9">
        <w:rPr>
          <w:rFonts w:ascii="Times New Roman" w:hAnsi="Times New Roman" w:cs="Times New Roman"/>
        </w:rPr>
        <w:t>MMV Process</w:t>
      </w:r>
      <w:r w:rsidR="001A34E8">
        <w:rPr>
          <w:rFonts w:ascii="Times New Roman" w:hAnsi="Times New Roman" w:cs="Times New Roman"/>
        </w:rPr>
        <w:t xml:space="preserve"> </w:t>
      </w:r>
    </w:p>
    <w:p w14:paraId="352E8E84" w14:textId="77777777" w:rsidR="00BB51A6" w:rsidRDefault="001A34E8" w:rsidP="001A34E8">
      <w:pPr>
        <w:pStyle w:val="ListParagraph"/>
        <w:numPr>
          <w:ilvl w:val="1"/>
          <w:numId w:val="1"/>
        </w:numPr>
        <w:rPr>
          <w:rFonts w:ascii="Times New Roman" w:hAnsi="Times New Roman" w:cs="Times New Roman"/>
        </w:rPr>
      </w:pPr>
      <w:r>
        <w:rPr>
          <w:rFonts w:ascii="Times New Roman" w:hAnsi="Times New Roman" w:cs="Times New Roman"/>
        </w:rPr>
        <w:t>Effective Poetic Evolution in “Old Staind Road”</w:t>
      </w:r>
    </w:p>
    <w:p w14:paraId="2CBD5834" w14:textId="72FE9467" w:rsidR="00BB51A6"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Analysis of MMV structure using color-coded graphic</w:t>
      </w:r>
    </w:p>
    <w:p w14:paraId="10B07264" w14:textId="38A3BD5A" w:rsidR="001A34E8"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C</w:t>
      </w:r>
      <w:r w:rsidR="001A34E8">
        <w:rPr>
          <w:rFonts w:ascii="Times New Roman" w:hAnsi="Times New Roman" w:cs="Times New Roman"/>
        </w:rPr>
        <w:t>lose reading</w:t>
      </w:r>
      <w:r>
        <w:rPr>
          <w:rFonts w:ascii="Times New Roman" w:hAnsi="Times New Roman" w:cs="Times New Roman"/>
        </w:rPr>
        <w:t xml:space="preserve"> (eyeline matching, graphic matching, juxtapositions, etc.)</w:t>
      </w:r>
    </w:p>
    <w:p w14:paraId="5C9BEC81" w14:textId="4405620B" w:rsidR="001A34E8" w:rsidRDefault="00BB51A6" w:rsidP="001A34E8">
      <w:pPr>
        <w:pStyle w:val="ListParagraph"/>
        <w:numPr>
          <w:ilvl w:val="1"/>
          <w:numId w:val="1"/>
        </w:numPr>
        <w:rPr>
          <w:rFonts w:ascii="Times New Roman" w:hAnsi="Times New Roman" w:cs="Times New Roman"/>
        </w:rPr>
      </w:pPr>
      <w:r>
        <w:rPr>
          <w:rFonts w:ascii="Times New Roman" w:hAnsi="Times New Roman" w:cs="Times New Roman"/>
        </w:rPr>
        <w:t>Intentional Rejection of Poetic Evolution</w:t>
      </w:r>
      <w:r w:rsidR="001A34E8">
        <w:rPr>
          <w:rFonts w:ascii="Times New Roman" w:hAnsi="Times New Roman" w:cs="Times New Roman"/>
        </w:rPr>
        <w:t xml:space="preserve"> in “Blurry in the USA”</w:t>
      </w:r>
    </w:p>
    <w:p w14:paraId="0FE253D7" w14:textId="21F0AEBA" w:rsidR="00BB51A6"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Analysis of MMV structure using color-coded graphic</w:t>
      </w:r>
    </w:p>
    <w:p w14:paraId="296BDB08" w14:textId="32114B1F" w:rsidR="00BB51A6" w:rsidRDefault="00BB51A6" w:rsidP="00BB51A6">
      <w:pPr>
        <w:pStyle w:val="ListParagraph"/>
        <w:numPr>
          <w:ilvl w:val="2"/>
          <w:numId w:val="1"/>
        </w:numPr>
        <w:rPr>
          <w:rFonts w:ascii="Times New Roman" w:hAnsi="Times New Roman" w:cs="Times New Roman"/>
        </w:rPr>
      </w:pPr>
      <w:r>
        <w:rPr>
          <w:rFonts w:ascii="Times New Roman" w:hAnsi="Times New Roman" w:cs="Times New Roman"/>
        </w:rPr>
        <w:t>Close reading (eyeline matching, graphic matching, juxtapositions, etc.)</w:t>
      </w:r>
    </w:p>
    <w:p w14:paraId="5C7BBCFA" w14:textId="37AE5064" w:rsidR="00EE2EB9" w:rsidRDefault="00E62D9C" w:rsidP="00EE2EB9">
      <w:pPr>
        <w:pStyle w:val="ListParagraph"/>
        <w:numPr>
          <w:ilvl w:val="0"/>
          <w:numId w:val="1"/>
        </w:numPr>
        <w:rPr>
          <w:rFonts w:ascii="Times New Roman" w:hAnsi="Times New Roman" w:cs="Times New Roman"/>
        </w:rPr>
      </w:pPr>
      <w:r>
        <w:rPr>
          <w:rFonts w:ascii="Times New Roman" w:hAnsi="Times New Roman" w:cs="Times New Roman"/>
        </w:rPr>
        <w:t xml:space="preserve">Utopianism: Step 3 of the </w:t>
      </w:r>
      <w:r w:rsidR="00EE2EB9">
        <w:rPr>
          <w:rFonts w:ascii="Times New Roman" w:hAnsi="Times New Roman" w:cs="Times New Roman"/>
        </w:rPr>
        <w:t>MMV Process</w:t>
      </w:r>
    </w:p>
    <w:p w14:paraId="6FBB92F3" w14:textId="77777777" w:rsidR="00C31DB8" w:rsidRDefault="00EE2EB9" w:rsidP="00EE2EB9">
      <w:pPr>
        <w:pStyle w:val="ListParagraph"/>
        <w:numPr>
          <w:ilvl w:val="1"/>
          <w:numId w:val="1"/>
        </w:numPr>
        <w:rPr>
          <w:rFonts w:ascii="Times New Roman" w:hAnsi="Times New Roman" w:cs="Times New Roman"/>
        </w:rPr>
      </w:pPr>
      <w:r>
        <w:rPr>
          <w:rFonts w:ascii="Times New Roman" w:hAnsi="Times New Roman" w:cs="Times New Roman"/>
        </w:rPr>
        <w:t>Racial Utopianism in “Old Staind Road”</w:t>
      </w:r>
    </w:p>
    <w:p w14:paraId="35A05674" w14:textId="3EFE4CE0" w:rsidR="00EE2EB9" w:rsidRDefault="00C31DB8" w:rsidP="00C31DB8">
      <w:pPr>
        <w:pStyle w:val="ListParagraph"/>
        <w:numPr>
          <w:ilvl w:val="2"/>
          <w:numId w:val="1"/>
        </w:numPr>
        <w:rPr>
          <w:rFonts w:ascii="Times New Roman" w:hAnsi="Times New Roman" w:cs="Times New Roman"/>
        </w:rPr>
      </w:pPr>
      <w:r>
        <w:rPr>
          <w:rFonts w:ascii="Times New Roman" w:hAnsi="Times New Roman" w:cs="Times New Roman"/>
        </w:rPr>
        <w:t>C</w:t>
      </w:r>
      <w:r w:rsidR="00EE2EB9">
        <w:rPr>
          <w:rFonts w:ascii="Times New Roman" w:hAnsi="Times New Roman" w:cs="Times New Roman"/>
        </w:rPr>
        <w:t>lose reading</w:t>
      </w:r>
    </w:p>
    <w:p w14:paraId="3CD801D2" w14:textId="635DFF86" w:rsidR="009A3B0F" w:rsidRDefault="009A3B0F" w:rsidP="00C31DB8">
      <w:pPr>
        <w:pStyle w:val="ListParagraph"/>
        <w:numPr>
          <w:ilvl w:val="2"/>
          <w:numId w:val="1"/>
        </w:numPr>
        <w:rPr>
          <w:rFonts w:ascii="Times New Roman" w:hAnsi="Times New Roman" w:cs="Times New Roman"/>
        </w:rPr>
      </w:pPr>
      <w:r>
        <w:rPr>
          <w:rFonts w:ascii="Times New Roman" w:hAnsi="Times New Roman" w:cs="Times New Roman"/>
        </w:rPr>
        <w:t xml:space="preserve">Masculinity redefined: </w:t>
      </w:r>
      <w:r w:rsidR="00C316BF">
        <w:rPr>
          <w:rFonts w:ascii="Times New Roman" w:hAnsi="Times New Roman" w:cs="Times New Roman"/>
        </w:rPr>
        <w:t>“</w:t>
      </w:r>
      <w:r>
        <w:rPr>
          <w:rFonts w:ascii="Times New Roman" w:hAnsi="Times New Roman" w:cs="Times New Roman"/>
        </w:rPr>
        <w:t>Empathy, Care, &amp; Fun</w:t>
      </w:r>
      <w:r w:rsidR="00C316BF">
        <w:rPr>
          <w:rFonts w:ascii="Times New Roman" w:hAnsi="Times New Roman" w:cs="Times New Roman"/>
        </w:rPr>
        <w:t>”</w:t>
      </w:r>
    </w:p>
    <w:p w14:paraId="017A91D7" w14:textId="1462E481" w:rsidR="00C31DB8" w:rsidRDefault="00C31DB8" w:rsidP="00C31DB8">
      <w:pPr>
        <w:pStyle w:val="ListParagraph"/>
        <w:numPr>
          <w:ilvl w:val="2"/>
          <w:numId w:val="1"/>
        </w:numPr>
        <w:rPr>
          <w:rFonts w:ascii="Times New Roman" w:hAnsi="Times New Roman" w:cs="Times New Roman"/>
        </w:rPr>
      </w:pPr>
      <w:r>
        <w:rPr>
          <w:rFonts w:ascii="Times New Roman" w:hAnsi="Times New Roman" w:cs="Times New Roman"/>
        </w:rPr>
        <w:t>Epilogue – a rational appeal to spectators to embrace Racial Utopianism</w:t>
      </w:r>
    </w:p>
    <w:p w14:paraId="312AA081" w14:textId="77777777" w:rsidR="00C31DB8" w:rsidRDefault="00EE2EB9" w:rsidP="00EE2EB9">
      <w:pPr>
        <w:pStyle w:val="ListParagraph"/>
        <w:numPr>
          <w:ilvl w:val="1"/>
          <w:numId w:val="1"/>
        </w:numPr>
        <w:rPr>
          <w:rFonts w:ascii="Times New Roman" w:hAnsi="Times New Roman" w:cs="Times New Roman"/>
        </w:rPr>
      </w:pPr>
      <w:r>
        <w:rPr>
          <w:rFonts w:ascii="Times New Roman" w:hAnsi="Times New Roman" w:cs="Times New Roman"/>
        </w:rPr>
        <w:lastRenderedPageBreak/>
        <w:t>Dystopian Cowboy Masculinity in “Blurry in the USA”</w:t>
      </w:r>
    </w:p>
    <w:p w14:paraId="2F6782CC" w14:textId="780B0EDC" w:rsidR="00EE2EB9" w:rsidRDefault="00C31DB8" w:rsidP="00C31DB8">
      <w:pPr>
        <w:pStyle w:val="ListParagraph"/>
        <w:numPr>
          <w:ilvl w:val="2"/>
          <w:numId w:val="1"/>
        </w:numPr>
        <w:rPr>
          <w:rFonts w:ascii="Times New Roman" w:hAnsi="Times New Roman" w:cs="Times New Roman"/>
        </w:rPr>
      </w:pPr>
      <w:r>
        <w:rPr>
          <w:rFonts w:ascii="Times New Roman" w:hAnsi="Times New Roman" w:cs="Times New Roman"/>
        </w:rPr>
        <w:t>C</w:t>
      </w:r>
      <w:r w:rsidR="00EE2EB9">
        <w:rPr>
          <w:rFonts w:ascii="Times New Roman" w:hAnsi="Times New Roman" w:cs="Times New Roman"/>
        </w:rPr>
        <w:t>lose reading</w:t>
      </w:r>
    </w:p>
    <w:p w14:paraId="6B1E2FE3" w14:textId="099C8D48" w:rsidR="00C31DB8" w:rsidRDefault="00C31DB8" w:rsidP="00C31DB8">
      <w:pPr>
        <w:pStyle w:val="ListParagraph"/>
        <w:numPr>
          <w:ilvl w:val="2"/>
          <w:numId w:val="1"/>
        </w:numPr>
        <w:rPr>
          <w:rFonts w:ascii="Times New Roman" w:hAnsi="Times New Roman" w:cs="Times New Roman"/>
        </w:rPr>
      </w:pPr>
      <w:r>
        <w:rPr>
          <w:rFonts w:ascii="Times New Roman" w:hAnsi="Times New Roman" w:cs="Times New Roman"/>
        </w:rPr>
        <w:t>Epilogue – an emotional appeal to spectators to reject Cowboy Masculinity</w:t>
      </w:r>
    </w:p>
    <w:p w14:paraId="55E4C1B8" w14:textId="7D603C79" w:rsidR="00302FF8" w:rsidRDefault="00302FF8" w:rsidP="00302FF8">
      <w:pPr>
        <w:pStyle w:val="ListParagraph"/>
        <w:numPr>
          <w:ilvl w:val="0"/>
          <w:numId w:val="1"/>
        </w:numPr>
        <w:rPr>
          <w:rFonts w:ascii="Times New Roman" w:hAnsi="Times New Roman" w:cs="Times New Roman"/>
        </w:rPr>
      </w:pPr>
      <w:r>
        <w:rPr>
          <w:rFonts w:ascii="Times New Roman" w:hAnsi="Times New Roman" w:cs="Times New Roman"/>
        </w:rPr>
        <w:t>Cultural Montage</w:t>
      </w:r>
    </w:p>
    <w:p w14:paraId="0D09B961" w14:textId="7CD7E2C1" w:rsidR="009A3B0F" w:rsidRDefault="009A3B0F" w:rsidP="00302FF8">
      <w:pPr>
        <w:pStyle w:val="ListParagraph"/>
        <w:numPr>
          <w:ilvl w:val="1"/>
          <w:numId w:val="1"/>
        </w:numPr>
        <w:rPr>
          <w:rFonts w:ascii="Times New Roman" w:hAnsi="Times New Roman" w:cs="Times New Roman"/>
        </w:rPr>
      </w:pPr>
      <w:r>
        <w:rPr>
          <w:rFonts w:ascii="Times New Roman" w:hAnsi="Times New Roman" w:cs="Times New Roman"/>
        </w:rPr>
        <w:t>MMV Process is a subset of the more general “Cultural Montage”</w:t>
      </w:r>
    </w:p>
    <w:p w14:paraId="0122F10A" w14:textId="4E0141BB" w:rsidR="00895BE0" w:rsidRDefault="00895BE0" w:rsidP="00302FF8">
      <w:pPr>
        <w:pStyle w:val="ListParagraph"/>
        <w:numPr>
          <w:ilvl w:val="1"/>
          <w:numId w:val="1"/>
        </w:numPr>
        <w:rPr>
          <w:rFonts w:ascii="Times New Roman" w:hAnsi="Times New Roman" w:cs="Times New Roman"/>
        </w:rPr>
      </w:pPr>
      <w:r>
        <w:rPr>
          <w:rFonts w:ascii="Times New Roman" w:hAnsi="Times New Roman" w:cs="Times New Roman"/>
        </w:rPr>
        <w:t>The “Edge Effect” from ecology</w:t>
      </w:r>
      <w:r w:rsidR="00E62D9C">
        <w:rPr>
          <w:rFonts w:ascii="Times New Roman" w:hAnsi="Times New Roman" w:cs="Times New Roman"/>
        </w:rPr>
        <w:t xml:space="preserve"> – analog for cultural montage</w:t>
      </w:r>
    </w:p>
    <w:p w14:paraId="2143701D" w14:textId="313F91C2" w:rsidR="008C2024" w:rsidRDefault="008C2024" w:rsidP="00302FF8">
      <w:pPr>
        <w:pStyle w:val="ListParagraph"/>
        <w:numPr>
          <w:ilvl w:val="1"/>
          <w:numId w:val="1"/>
        </w:numPr>
        <w:rPr>
          <w:rFonts w:ascii="Times New Roman" w:hAnsi="Times New Roman" w:cs="Times New Roman"/>
        </w:rPr>
      </w:pPr>
      <w:r>
        <w:rPr>
          <w:rFonts w:ascii="Times New Roman" w:hAnsi="Times New Roman" w:cs="Times New Roman"/>
        </w:rPr>
        <w:t>Cultural Montage in Art compared to “Culture Shock”</w:t>
      </w:r>
    </w:p>
    <w:p w14:paraId="0A599504" w14:textId="52AE8AA5" w:rsidR="00302FF8" w:rsidRPr="00302FF8" w:rsidRDefault="00302FF8" w:rsidP="00302FF8">
      <w:pPr>
        <w:pStyle w:val="ListParagraph"/>
        <w:numPr>
          <w:ilvl w:val="1"/>
          <w:numId w:val="1"/>
        </w:numPr>
        <w:rPr>
          <w:rFonts w:ascii="Times New Roman" w:hAnsi="Times New Roman" w:cs="Times New Roman"/>
        </w:rPr>
      </w:pPr>
      <w:r>
        <w:rPr>
          <w:rFonts w:ascii="Times New Roman" w:hAnsi="Times New Roman" w:cs="Times New Roman"/>
        </w:rPr>
        <w:t>Brief Historical examples from Pop Culture of effective cultural montage</w:t>
      </w:r>
    </w:p>
    <w:p w14:paraId="4FC99112" w14:textId="7858E15A" w:rsidR="00302FF8" w:rsidRDefault="00302FF8" w:rsidP="00302FF8">
      <w:pPr>
        <w:pStyle w:val="ListParagraph"/>
        <w:numPr>
          <w:ilvl w:val="1"/>
          <w:numId w:val="1"/>
        </w:numPr>
        <w:rPr>
          <w:rFonts w:ascii="Times New Roman" w:hAnsi="Times New Roman" w:cs="Times New Roman"/>
        </w:rPr>
      </w:pPr>
      <w:r>
        <w:rPr>
          <w:rFonts w:ascii="Times New Roman" w:hAnsi="Times New Roman" w:cs="Times New Roman"/>
        </w:rPr>
        <w:t xml:space="preserve">The Danger: Fruitless Shocks </w:t>
      </w:r>
      <w:r w:rsidR="000D7C80">
        <w:rPr>
          <w:rFonts w:ascii="Times New Roman" w:hAnsi="Times New Roman" w:cs="Times New Roman"/>
        </w:rPr>
        <w:t>without Poetic Evolution (</w:t>
      </w:r>
      <w:r w:rsidR="00E62D9C">
        <w:rPr>
          <w:rFonts w:ascii="Times New Roman" w:hAnsi="Times New Roman" w:cs="Times New Roman"/>
        </w:rPr>
        <w:t xml:space="preserve">ex. </w:t>
      </w:r>
      <w:r w:rsidR="000D7C80">
        <w:rPr>
          <w:rFonts w:ascii="Times New Roman" w:hAnsi="Times New Roman" w:cs="Times New Roman"/>
        </w:rPr>
        <w:t>“Piss Christ”)</w:t>
      </w:r>
    </w:p>
    <w:p w14:paraId="64705896" w14:textId="27431565" w:rsidR="00302FF8" w:rsidRDefault="00302FF8" w:rsidP="00302FF8">
      <w:pPr>
        <w:pStyle w:val="ListParagraph"/>
        <w:numPr>
          <w:ilvl w:val="1"/>
          <w:numId w:val="1"/>
        </w:numPr>
        <w:rPr>
          <w:rFonts w:ascii="Times New Roman" w:hAnsi="Times New Roman" w:cs="Times New Roman"/>
        </w:rPr>
      </w:pPr>
      <w:r>
        <w:rPr>
          <w:rFonts w:ascii="Times New Roman" w:hAnsi="Times New Roman" w:cs="Times New Roman"/>
        </w:rPr>
        <w:t>Value of Cultural Montage</w:t>
      </w:r>
    </w:p>
    <w:p w14:paraId="539878E4" w14:textId="74F8BBA8" w:rsidR="00302FF8" w:rsidRDefault="00302FF8" w:rsidP="00302FF8">
      <w:pPr>
        <w:pStyle w:val="ListParagraph"/>
        <w:numPr>
          <w:ilvl w:val="2"/>
          <w:numId w:val="1"/>
        </w:numPr>
        <w:rPr>
          <w:rFonts w:ascii="Times New Roman" w:hAnsi="Times New Roman" w:cs="Times New Roman"/>
        </w:rPr>
      </w:pPr>
      <w:r>
        <w:rPr>
          <w:rFonts w:ascii="Times New Roman" w:hAnsi="Times New Roman" w:cs="Times New Roman"/>
        </w:rPr>
        <w:t>Change Management</w:t>
      </w:r>
    </w:p>
    <w:p w14:paraId="14A90406" w14:textId="5AE4036F" w:rsidR="00302FF8" w:rsidRDefault="00302FF8" w:rsidP="00302FF8">
      <w:pPr>
        <w:pStyle w:val="ListParagraph"/>
        <w:numPr>
          <w:ilvl w:val="2"/>
          <w:numId w:val="1"/>
        </w:numPr>
        <w:rPr>
          <w:rFonts w:ascii="Times New Roman" w:hAnsi="Times New Roman" w:cs="Times New Roman"/>
        </w:rPr>
      </w:pPr>
      <w:r>
        <w:rPr>
          <w:rFonts w:ascii="Times New Roman" w:hAnsi="Times New Roman" w:cs="Times New Roman"/>
        </w:rPr>
        <w:t>Pedagogy</w:t>
      </w:r>
    </w:p>
    <w:p w14:paraId="3D2C8A08" w14:textId="77777777" w:rsidR="000D7C80" w:rsidRDefault="000D7C80" w:rsidP="000D7C80">
      <w:pPr>
        <w:pStyle w:val="ListParagraph"/>
        <w:numPr>
          <w:ilvl w:val="1"/>
          <w:numId w:val="1"/>
        </w:numPr>
        <w:rPr>
          <w:rFonts w:ascii="Times New Roman" w:hAnsi="Times New Roman" w:cs="Times New Roman"/>
        </w:rPr>
      </w:pPr>
      <w:r>
        <w:rPr>
          <w:rFonts w:ascii="Times New Roman" w:hAnsi="Times New Roman" w:cs="Times New Roman"/>
        </w:rPr>
        <w:t>Cultural Montage and Cultural Appropriation</w:t>
      </w:r>
    </w:p>
    <w:p w14:paraId="1160C100" w14:textId="77777777" w:rsidR="00F61FA4" w:rsidRDefault="00F61FA4" w:rsidP="00F61FA4">
      <w:pPr>
        <w:pStyle w:val="ListParagraph"/>
        <w:numPr>
          <w:ilvl w:val="1"/>
          <w:numId w:val="1"/>
        </w:numPr>
        <w:rPr>
          <w:rFonts w:ascii="Times New Roman" w:hAnsi="Times New Roman" w:cs="Times New Roman"/>
        </w:rPr>
      </w:pPr>
      <w:r>
        <w:rPr>
          <w:rFonts w:ascii="Times New Roman" w:hAnsi="Times New Roman" w:cs="Times New Roman"/>
        </w:rPr>
        <w:t>The Inevitability of Glitches</w:t>
      </w:r>
    </w:p>
    <w:p w14:paraId="1039D641" w14:textId="376C44F5" w:rsidR="00F61FA4" w:rsidRDefault="00F61FA4" w:rsidP="00F61FA4">
      <w:pPr>
        <w:pStyle w:val="ListParagraph"/>
        <w:numPr>
          <w:ilvl w:val="2"/>
          <w:numId w:val="1"/>
        </w:numPr>
        <w:rPr>
          <w:rFonts w:ascii="Times New Roman" w:hAnsi="Times New Roman" w:cs="Times New Roman"/>
        </w:rPr>
      </w:pPr>
      <w:r>
        <w:rPr>
          <w:rFonts w:ascii="Times New Roman" w:hAnsi="Times New Roman" w:cs="Times New Roman"/>
        </w:rPr>
        <w:t>How they manifest in DJC’s work (sight, sound, duration)</w:t>
      </w:r>
    </w:p>
    <w:p w14:paraId="786492B6" w14:textId="255A833A" w:rsidR="009A3B0F" w:rsidRDefault="00F61FA4" w:rsidP="00F61FA4">
      <w:pPr>
        <w:pStyle w:val="ListParagraph"/>
        <w:numPr>
          <w:ilvl w:val="2"/>
          <w:numId w:val="1"/>
        </w:numPr>
        <w:rPr>
          <w:rFonts w:ascii="Times New Roman" w:hAnsi="Times New Roman" w:cs="Times New Roman"/>
        </w:rPr>
      </w:pPr>
      <w:r>
        <w:rPr>
          <w:rFonts w:ascii="Times New Roman" w:hAnsi="Times New Roman" w:cs="Times New Roman"/>
        </w:rPr>
        <w:t>What they mean for the artist, MMVs, and Cultural Montage</w:t>
      </w:r>
    </w:p>
    <w:p w14:paraId="242913D9" w14:textId="792DBD94" w:rsidR="00CA15C3" w:rsidRPr="00302FF8" w:rsidRDefault="00CA15C3" w:rsidP="00CA15C3">
      <w:pPr>
        <w:pStyle w:val="ListParagraph"/>
        <w:numPr>
          <w:ilvl w:val="0"/>
          <w:numId w:val="1"/>
        </w:numPr>
        <w:rPr>
          <w:rFonts w:ascii="Times New Roman" w:hAnsi="Times New Roman" w:cs="Times New Roman"/>
        </w:rPr>
      </w:pPr>
      <w:r>
        <w:rPr>
          <w:rFonts w:ascii="Times New Roman" w:hAnsi="Times New Roman" w:cs="Times New Roman"/>
        </w:rPr>
        <w:t>Conclusion</w:t>
      </w:r>
      <w:r w:rsidR="00756257">
        <w:rPr>
          <w:rFonts w:ascii="Times New Roman" w:hAnsi="Times New Roman" w:cs="Times New Roman"/>
        </w:rPr>
        <w:t xml:space="preserve"> (</w:t>
      </w:r>
      <w:r w:rsidR="008C2024">
        <w:rPr>
          <w:rFonts w:ascii="Times New Roman" w:hAnsi="Times New Roman" w:cs="Times New Roman"/>
        </w:rPr>
        <w:t>cultural montage</w:t>
      </w:r>
      <w:r w:rsidR="0031594C">
        <w:rPr>
          <w:rFonts w:ascii="Times New Roman" w:hAnsi="Times New Roman" w:cs="Times New Roman"/>
        </w:rPr>
        <w:t xml:space="preserve"> is as scalable</w:t>
      </w:r>
      <w:r w:rsidR="00756257">
        <w:rPr>
          <w:rFonts w:ascii="Times New Roman" w:hAnsi="Times New Roman" w:cs="Times New Roman"/>
        </w:rPr>
        <w:t xml:space="preserve"> as </w:t>
      </w:r>
      <w:r w:rsidR="008C2024">
        <w:rPr>
          <w:rFonts w:ascii="Times New Roman" w:hAnsi="Times New Roman" w:cs="Times New Roman"/>
        </w:rPr>
        <w:t xml:space="preserve">a </w:t>
      </w:r>
      <w:r w:rsidR="00756257">
        <w:rPr>
          <w:rFonts w:ascii="Times New Roman" w:hAnsi="Times New Roman" w:cs="Times New Roman"/>
        </w:rPr>
        <w:t>fractal)</w:t>
      </w:r>
    </w:p>
    <w:p w14:paraId="406AD88E" w14:textId="77777777" w:rsidR="00EE2EB9" w:rsidRPr="00BB51A6" w:rsidRDefault="00EE2EB9" w:rsidP="00C31DB8">
      <w:pPr>
        <w:pStyle w:val="ListParagraph"/>
        <w:ind w:left="792"/>
        <w:rPr>
          <w:rFonts w:ascii="Times New Roman" w:hAnsi="Times New Roman" w:cs="Times New Roman"/>
        </w:rPr>
      </w:pPr>
    </w:p>
    <w:p w14:paraId="394A685B" w14:textId="5AAB7F18" w:rsidR="0081128D" w:rsidRPr="0081128D" w:rsidRDefault="0081128D" w:rsidP="0081128D">
      <w:pPr>
        <w:spacing w:line="480" w:lineRule="auto"/>
        <w:rPr>
          <w:rFonts w:ascii="Times New Roman" w:hAnsi="Times New Roman" w:cs="Times New Roman"/>
          <w:b/>
          <w:bCs/>
          <w:u w:val="single"/>
        </w:rPr>
      </w:pPr>
      <w:r w:rsidRPr="0081128D">
        <w:rPr>
          <w:rFonts w:ascii="Times New Roman" w:hAnsi="Times New Roman" w:cs="Times New Roman"/>
          <w:b/>
          <w:bCs/>
          <w:u w:val="single"/>
        </w:rPr>
        <w:t>Preliminary Bibliography</w:t>
      </w:r>
    </w:p>
    <w:p w14:paraId="104EC93A" w14:textId="755C2050" w:rsidR="0027228F" w:rsidRDefault="0027228F" w:rsidP="0027228F">
      <w:pPr>
        <w:rPr>
          <w:rFonts w:ascii="Times New Roman" w:hAnsi="Times New Roman" w:cs="Times New Roman"/>
        </w:rPr>
      </w:pPr>
      <w:r w:rsidRPr="0027228F">
        <w:rPr>
          <w:rFonts w:ascii="Times New Roman" w:hAnsi="Times New Roman" w:cs="Times New Roman"/>
        </w:rPr>
        <w:t xml:space="preserve">Arsenjuk, Luka. </w:t>
      </w:r>
      <w:r w:rsidRPr="0027228F">
        <w:rPr>
          <w:rFonts w:ascii="Times New Roman" w:hAnsi="Times New Roman" w:cs="Times New Roman"/>
          <w:i/>
          <w:iCs/>
        </w:rPr>
        <w:t>Movement, Action, Image, Montage: Sergei Eisenstein and the Cinema in Crisis</w:t>
      </w:r>
      <w:r w:rsidRPr="0027228F">
        <w:rPr>
          <w:rFonts w:ascii="Times New Roman" w:hAnsi="Times New Roman" w:cs="Times New Roman"/>
        </w:rPr>
        <w:t>. University of Minnesota Press, 2018.</w:t>
      </w:r>
    </w:p>
    <w:p w14:paraId="10F9AF43" w14:textId="77777777" w:rsidR="0027228F" w:rsidRDefault="0027228F" w:rsidP="0027228F">
      <w:pPr>
        <w:rPr>
          <w:rFonts w:ascii="Times New Roman" w:hAnsi="Times New Roman" w:cs="Times New Roman"/>
        </w:rPr>
      </w:pPr>
    </w:p>
    <w:p w14:paraId="366F26D3" w14:textId="398A7D67" w:rsidR="0027228F" w:rsidRPr="0027228F" w:rsidRDefault="0027228F" w:rsidP="0027228F">
      <w:pPr>
        <w:rPr>
          <w:rFonts w:ascii="Times New Roman" w:hAnsi="Times New Roman" w:cs="Times New Roman"/>
        </w:rPr>
      </w:pPr>
      <w:r w:rsidRPr="0027228F">
        <w:rPr>
          <w:rFonts w:ascii="Times New Roman" w:hAnsi="Times New Roman" w:cs="Times New Roman"/>
        </w:rPr>
        <w:t>Brown, Lyndsay. “Generation through Appropriation: New Media and the Mashup Aesthetic.” Dissertation Abstracts International Section A: Humanities and Social Sciences, vol. 79, no. 2–A(E), ProQuest Information &amp; Learning, 2018.</w:t>
      </w:r>
    </w:p>
    <w:p w14:paraId="61312F69" w14:textId="77777777" w:rsidR="0027228F" w:rsidRPr="0027228F" w:rsidRDefault="0027228F" w:rsidP="0027228F">
      <w:pPr>
        <w:rPr>
          <w:rFonts w:ascii="Times New Roman" w:hAnsi="Times New Roman" w:cs="Times New Roman"/>
        </w:rPr>
      </w:pPr>
    </w:p>
    <w:p w14:paraId="30F053FD" w14:textId="41ACF7B4" w:rsidR="0027228F" w:rsidRDefault="0027228F" w:rsidP="0027228F">
      <w:pPr>
        <w:rPr>
          <w:rFonts w:ascii="Times New Roman" w:hAnsi="Times New Roman" w:cs="Times New Roman"/>
        </w:rPr>
      </w:pPr>
      <w:r w:rsidRPr="0027228F">
        <w:rPr>
          <w:rFonts w:ascii="Times New Roman" w:hAnsi="Times New Roman" w:cs="Times New Roman"/>
        </w:rPr>
        <w:t xml:space="preserve">Buhler, James and David Neumeyer. </w:t>
      </w:r>
      <w:r w:rsidRPr="0027228F">
        <w:rPr>
          <w:rFonts w:ascii="Times New Roman" w:hAnsi="Times New Roman" w:cs="Times New Roman"/>
          <w:i/>
          <w:iCs/>
        </w:rPr>
        <w:t>Hearing the Movies: Music and Sound in Film History</w:t>
      </w:r>
      <w:r w:rsidRPr="0027228F">
        <w:rPr>
          <w:rFonts w:ascii="Times New Roman" w:hAnsi="Times New Roman" w:cs="Times New Roman"/>
        </w:rPr>
        <w:t>. Oxford, 2016.</w:t>
      </w:r>
    </w:p>
    <w:p w14:paraId="48432A70" w14:textId="77777777" w:rsidR="0027228F" w:rsidRDefault="0027228F" w:rsidP="0027228F">
      <w:pPr>
        <w:rPr>
          <w:rFonts w:ascii="Times New Roman" w:hAnsi="Times New Roman" w:cs="Times New Roman"/>
        </w:rPr>
      </w:pPr>
    </w:p>
    <w:p w14:paraId="6BEEB749" w14:textId="5F43B825" w:rsidR="0027228F" w:rsidRDefault="0027228F" w:rsidP="0027228F">
      <w:pPr>
        <w:rPr>
          <w:rFonts w:ascii="Times New Roman" w:hAnsi="Times New Roman" w:cs="Times New Roman"/>
        </w:rPr>
      </w:pPr>
      <w:r w:rsidRPr="0027228F">
        <w:rPr>
          <w:rFonts w:ascii="Times New Roman" w:hAnsi="Times New Roman" w:cs="Times New Roman"/>
        </w:rPr>
        <w:t xml:space="preserve">Chion, Michel. </w:t>
      </w:r>
      <w:r w:rsidRPr="0027228F">
        <w:rPr>
          <w:rFonts w:ascii="Times New Roman" w:hAnsi="Times New Roman" w:cs="Times New Roman"/>
          <w:i/>
          <w:iCs/>
        </w:rPr>
        <w:t>Audio-Visual: Sound on Screen</w:t>
      </w:r>
      <w:r w:rsidRPr="0027228F">
        <w:rPr>
          <w:rFonts w:ascii="Times New Roman" w:hAnsi="Times New Roman" w:cs="Times New Roman"/>
        </w:rPr>
        <w:t>. Columbia University Press, 1994.</w:t>
      </w:r>
    </w:p>
    <w:p w14:paraId="057384FD" w14:textId="77777777" w:rsidR="0027228F" w:rsidRDefault="0027228F" w:rsidP="0027228F">
      <w:pPr>
        <w:rPr>
          <w:rFonts w:ascii="Times New Roman" w:hAnsi="Times New Roman" w:cs="Times New Roman"/>
        </w:rPr>
      </w:pPr>
    </w:p>
    <w:p w14:paraId="5D6CD9A1" w14:textId="3B548FEC" w:rsidR="0027228F" w:rsidRDefault="0027228F" w:rsidP="0027228F">
      <w:pPr>
        <w:rPr>
          <w:rFonts w:ascii="Times New Roman" w:hAnsi="Times New Roman" w:cs="Times New Roman"/>
        </w:rPr>
      </w:pPr>
      <w:r w:rsidRPr="0027228F">
        <w:rPr>
          <w:rFonts w:ascii="Times New Roman" w:hAnsi="Times New Roman" w:cs="Times New Roman"/>
        </w:rPr>
        <w:t xml:space="preserve">Conner, Bruce, director. </w:t>
      </w:r>
      <w:r w:rsidRPr="0027228F">
        <w:rPr>
          <w:rFonts w:ascii="Times New Roman" w:hAnsi="Times New Roman" w:cs="Times New Roman"/>
          <w:i/>
          <w:iCs/>
        </w:rPr>
        <w:t>A Movie</w:t>
      </w:r>
      <w:r w:rsidRPr="0027228F">
        <w:rPr>
          <w:rFonts w:ascii="Times New Roman" w:hAnsi="Times New Roman" w:cs="Times New Roman"/>
        </w:rPr>
        <w:t>, 1958</w:t>
      </w:r>
    </w:p>
    <w:p w14:paraId="14CADE9C" w14:textId="77777777" w:rsidR="0027228F" w:rsidRDefault="0027228F" w:rsidP="008F0EA5">
      <w:pPr>
        <w:rPr>
          <w:rFonts w:ascii="Times New Roman" w:hAnsi="Times New Roman" w:cs="Times New Roman"/>
        </w:rPr>
      </w:pPr>
    </w:p>
    <w:p w14:paraId="0FFCC357" w14:textId="7C5E32E4" w:rsidR="009172FF" w:rsidRDefault="009172FF" w:rsidP="0027228F">
      <w:pPr>
        <w:rPr>
          <w:rFonts w:ascii="Times New Roman" w:hAnsi="Times New Roman" w:cs="Times New Roman"/>
        </w:rPr>
      </w:pPr>
      <w:r w:rsidRPr="009172FF">
        <w:rPr>
          <w:rFonts w:ascii="Times New Roman" w:hAnsi="Times New Roman" w:cs="Times New Roman"/>
        </w:rPr>
        <w:t xml:space="preserve">DJ Cummerbund. “Blurry In The USA.” YouTube, 21 Jun 2020, </w:t>
      </w:r>
      <w:r w:rsidRPr="00595BF2">
        <w:rPr>
          <w:rFonts w:ascii="Times New Roman" w:hAnsi="Times New Roman" w:cs="Times New Roman"/>
        </w:rPr>
        <w:t>https://www.youtube.com/watch?v=-MB_X53mexY</w:t>
      </w:r>
      <w:r>
        <w:rPr>
          <w:rFonts w:ascii="Times New Roman" w:hAnsi="Times New Roman" w:cs="Times New Roman"/>
        </w:rPr>
        <w:t>. Accessed 17 Jul 2020.</w:t>
      </w:r>
    </w:p>
    <w:p w14:paraId="6F5073DB" w14:textId="77777777" w:rsidR="009172FF" w:rsidRDefault="009172FF" w:rsidP="0027228F">
      <w:pPr>
        <w:rPr>
          <w:rFonts w:ascii="Times New Roman" w:hAnsi="Times New Roman" w:cs="Times New Roman"/>
        </w:rPr>
      </w:pPr>
    </w:p>
    <w:p w14:paraId="0BEEFE92" w14:textId="792D1457" w:rsidR="009172FF" w:rsidRDefault="009172FF" w:rsidP="0027228F">
      <w:pPr>
        <w:rPr>
          <w:rFonts w:ascii="Times New Roman" w:hAnsi="Times New Roman" w:cs="Times New Roman"/>
        </w:rPr>
      </w:pPr>
      <w:r w:rsidRPr="009172FF">
        <w:rPr>
          <w:rFonts w:ascii="Times New Roman" w:hAnsi="Times New Roman" w:cs="Times New Roman"/>
        </w:rPr>
        <w:t xml:space="preserve">DJ Cummerbund, “Old Staind Road,” YouTube, 5 Jul 2019, </w:t>
      </w:r>
      <w:r w:rsidRPr="00595BF2">
        <w:rPr>
          <w:rFonts w:ascii="Times New Roman" w:hAnsi="Times New Roman" w:cs="Times New Roman"/>
        </w:rPr>
        <w:t>https://www.youtube.com/watch?v=xTKlizBS9eA</w:t>
      </w:r>
      <w:r>
        <w:rPr>
          <w:rFonts w:ascii="Times New Roman" w:hAnsi="Times New Roman" w:cs="Times New Roman"/>
        </w:rPr>
        <w:t>. Accessed 12 Jul 2019.</w:t>
      </w:r>
    </w:p>
    <w:p w14:paraId="44C06954" w14:textId="396CF58B" w:rsidR="009172FF" w:rsidRDefault="009172FF" w:rsidP="0027228F">
      <w:pPr>
        <w:rPr>
          <w:rFonts w:ascii="Times New Roman" w:hAnsi="Times New Roman" w:cs="Times New Roman"/>
        </w:rPr>
      </w:pPr>
    </w:p>
    <w:p w14:paraId="319391EB" w14:textId="6AA8D857" w:rsidR="0027228F" w:rsidRPr="0027228F" w:rsidRDefault="0027228F" w:rsidP="0027228F">
      <w:pPr>
        <w:rPr>
          <w:rFonts w:ascii="Times New Roman" w:hAnsi="Times New Roman" w:cs="Times New Roman"/>
        </w:rPr>
      </w:pPr>
      <w:r w:rsidRPr="0027228F">
        <w:rPr>
          <w:rFonts w:ascii="Times New Roman" w:hAnsi="Times New Roman" w:cs="Times New Roman"/>
        </w:rPr>
        <w:t xml:space="preserve">Dyer, Richard. </w:t>
      </w:r>
      <w:r w:rsidRPr="0027228F">
        <w:rPr>
          <w:rFonts w:ascii="Times New Roman" w:hAnsi="Times New Roman" w:cs="Times New Roman"/>
          <w:i/>
          <w:iCs/>
        </w:rPr>
        <w:t>Only Entertainment</w:t>
      </w:r>
      <w:r w:rsidRPr="0027228F">
        <w:rPr>
          <w:rFonts w:ascii="Times New Roman" w:hAnsi="Times New Roman" w:cs="Times New Roman"/>
        </w:rPr>
        <w:t>. Routledge, 1992.</w:t>
      </w:r>
    </w:p>
    <w:p w14:paraId="0551C0D6" w14:textId="77777777" w:rsidR="0027228F" w:rsidRPr="0027228F" w:rsidRDefault="0027228F" w:rsidP="0027228F">
      <w:pPr>
        <w:rPr>
          <w:rFonts w:ascii="Times New Roman" w:hAnsi="Times New Roman" w:cs="Times New Roman"/>
        </w:rPr>
      </w:pPr>
    </w:p>
    <w:p w14:paraId="3EB9657A" w14:textId="2C5F8AC4" w:rsidR="0027228F" w:rsidRDefault="0027228F" w:rsidP="0027228F">
      <w:pPr>
        <w:rPr>
          <w:rFonts w:ascii="Times New Roman" w:hAnsi="Times New Roman" w:cs="Times New Roman"/>
        </w:rPr>
      </w:pPr>
      <w:r w:rsidRPr="0027228F">
        <w:rPr>
          <w:rFonts w:ascii="Times New Roman" w:hAnsi="Times New Roman" w:cs="Times New Roman"/>
        </w:rPr>
        <w:t xml:space="preserve">Eisenstein, Sergei. </w:t>
      </w:r>
      <w:r w:rsidRPr="0027228F">
        <w:rPr>
          <w:rFonts w:ascii="Times New Roman" w:hAnsi="Times New Roman" w:cs="Times New Roman"/>
          <w:i/>
          <w:iCs/>
        </w:rPr>
        <w:t>Film Form: Essays in Film Theory</w:t>
      </w:r>
      <w:r w:rsidRPr="0027228F">
        <w:rPr>
          <w:rFonts w:ascii="Times New Roman" w:hAnsi="Times New Roman" w:cs="Times New Roman"/>
        </w:rPr>
        <w:t>. Harcourt Brace, 1977.</w:t>
      </w:r>
    </w:p>
    <w:p w14:paraId="0BD51CFF" w14:textId="77777777" w:rsidR="0027228F" w:rsidRDefault="0027228F" w:rsidP="008F0EA5">
      <w:pPr>
        <w:rPr>
          <w:rFonts w:ascii="Times New Roman" w:hAnsi="Times New Roman" w:cs="Times New Roman"/>
        </w:rPr>
      </w:pPr>
    </w:p>
    <w:p w14:paraId="0F5119C1" w14:textId="0C86E49F" w:rsidR="0027228F" w:rsidRDefault="0027228F" w:rsidP="008F0EA5">
      <w:pPr>
        <w:rPr>
          <w:rFonts w:ascii="Times New Roman" w:hAnsi="Times New Roman" w:cs="Times New Roman"/>
        </w:rPr>
      </w:pPr>
      <w:r w:rsidRPr="0027228F">
        <w:rPr>
          <w:rFonts w:ascii="Times New Roman" w:hAnsi="Times New Roman" w:cs="Times New Roman"/>
        </w:rPr>
        <w:t xml:space="preserve">Eisenstein, Sergei. </w:t>
      </w:r>
      <w:r w:rsidRPr="0027228F">
        <w:rPr>
          <w:rFonts w:ascii="Times New Roman" w:hAnsi="Times New Roman" w:cs="Times New Roman"/>
          <w:i/>
          <w:iCs/>
        </w:rPr>
        <w:t>Selected Works: Volume 2 Towards a Theory of Montage</w:t>
      </w:r>
      <w:r w:rsidRPr="0027228F">
        <w:rPr>
          <w:rFonts w:ascii="Times New Roman" w:hAnsi="Times New Roman" w:cs="Times New Roman"/>
        </w:rPr>
        <w:t>. British Film Institute, 1991.</w:t>
      </w:r>
    </w:p>
    <w:p w14:paraId="3667DAB9" w14:textId="77777777" w:rsidR="0027228F" w:rsidRDefault="0027228F" w:rsidP="008F0EA5">
      <w:pPr>
        <w:rPr>
          <w:rFonts w:ascii="Times New Roman" w:hAnsi="Times New Roman" w:cs="Times New Roman"/>
        </w:rPr>
      </w:pPr>
    </w:p>
    <w:p w14:paraId="5721AB78" w14:textId="42EBE09C" w:rsidR="00B324FA" w:rsidRDefault="00B324FA" w:rsidP="008F0EA5">
      <w:pPr>
        <w:rPr>
          <w:rFonts w:ascii="Times New Roman" w:hAnsi="Times New Roman" w:cs="Times New Roman"/>
        </w:rPr>
      </w:pPr>
      <w:r w:rsidRPr="00B324FA">
        <w:rPr>
          <w:rFonts w:ascii="Times New Roman" w:hAnsi="Times New Roman" w:cs="Times New Roman"/>
        </w:rPr>
        <w:t>Fitzpatrick, Meagan. “Why Ted Cruz read Green Eggs and Ham in the U.S. Senate.” CBC-Radio Canada, 25 Sep 2013. https://www.cbc.ca/news/world/why-ted-cruz-read-green-eggs-and-ham-in-the-u-s-senate-1.1867499. Accessed 1 Apr 2021.</w:t>
      </w:r>
    </w:p>
    <w:p w14:paraId="629A3820" w14:textId="77777777" w:rsidR="00B324FA" w:rsidRDefault="00B324FA" w:rsidP="008F0EA5">
      <w:pPr>
        <w:rPr>
          <w:rFonts w:ascii="Times New Roman" w:hAnsi="Times New Roman" w:cs="Times New Roman"/>
        </w:rPr>
      </w:pPr>
    </w:p>
    <w:p w14:paraId="708E2482" w14:textId="41BBF45C" w:rsidR="008F0EA5" w:rsidRPr="008F0EA5" w:rsidRDefault="008F0EA5" w:rsidP="008F0EA5">
      <w:pPr>
        <w:rPr>
          <w:rFonts w:ascii="Times New Roman" w:hAnsi="Times New Roman" w:cs="Times New Roman"/>
        </w:rPr>
      </w:pPr>
      <w:r w:rsidRPr="008F0EA5">
        <w:rPr>
          <w:rFonts w:ascii="Times New Roman" w:hAnsi="Times New Roman" w:cs="Times New Roman"/>
        </w:rPr>
        <w:t xml:space="preserve">Le Guin, Ursula K. “A Non-Euclidean View of California as a Cold Place to Be (1982).” </w:t>
      </w:r>
      <w:r w:rsidRPr="008F0EA5">
        <w:rPr>
          <w:rFonts w:ascii="Times New Roman" w:hAnsi="Times New Roman" w:cs="Times New Roman"/>
          <w:i/>
          <w:iCs/>
        </w:rPr>
        <w:t>The Fifth Estate</w:t>
      </w:r>
      <w:r w:rsidRPr="008F0EA5">
        <w:rPr>
          <w:rFonts w:ascii="Times New Roman" w:hAnsi="Times New Roman" w:cs="Times New Roman"/>
        </w:rPr>
        <w:t>, www.fifthestate.org/archive/382-spring-2010/non-euclidean-view-california-cold-place-1982. Accessed 20 Feb 2021.</w:t>
      </w:r>
    </w:p>
    <w:p w14:paraId="181B8AB6" w14:textId="77777777" w:rsidR="008F0EA5" w:rsidRPr="008F0EA5" w:rsidRDefault="008F0EA5" w:rsidP="008F0EA5">
      <w:pPr>
        <w:rPr>
          <w:rFonts w:ascii="Times New Roman" w:hAnsi="Times New Roman" w:cs="Times New Roman"/>
        </w:rPr>
      </w:pPr>
    </w:p>
    <w:p w14:paraId="453F8D9C" w14:textId="3B1F2CD2" w:rsidR="0027228F" w:rsidRDefault="0027228F" w:rsidP="008F0EA5">
      <w:pPr>
        <w:rPr>
          <w:rFonts w:ascii="Times New Roman" w:hAnsi="Times New Roman" w:cs="Times New Roman"/>
        </w:rPr>
      </w:pPr>
      <w:r w:rsidRPr="0027228F">
        <w:rPr>
          <w:rFonts w:ascii="Times New Roman" w:hAnsi="Times New Roman" w:cs="Times New Roman"/>
        </w:rPr>
        <w:t xml:space="preserve">Lessig, Lawrence. </w:t>
      </w:r>
      <w:r w:rsidRPr="0027228F">
        <w:rPr>
          <w:rFonts w:ascii="Times New Roman" w:hAnsi="Times New Roman" w:cs="Times New Roman"/>
          <w:i/>
          <w:iCs/>
        </w:rPr>
        <w:t>Remix: Making Art and Commerce Thrive in the Hybrid Economy</w:t>
      </w:r>
      <w:r w:rsidRPr="0027228F">
        <w:rPr>
          <w:rFonts w:ascii="Times New Roman" w:hAnsi="Times New Roman" w:cs="Times New Roman"/>
        </w:rPr>
        <w:t>. Penguin Press, 2008.</w:t>
      </w:r>
    </w:p>
    <w:p w14:paraId="545A4078" w14:textId="77777777" w:rsidR="0027228F" w:rsidRDefault="0027228F" w:rsidP="008F0EA5">
      <w:pPr>
        <w:rPr>
          <w:rFonts w:ascii="Times New Roman" w:hAnsi="Times New Roman" w:cs="Times New Roman"/>
        </w:rPr>
      </w:pPr>
    </w:p>
    <w:p w14:paraId="73A528C7" w14:textId="32286FEA" w:rsidR="008F0EA5" w:rsidRPr="008F0EA5" w:rsidRDefault="008F0EA5" w:rsidP="008F0EA5">
      <w:pPr>
        <w:rPr>
          <w:rFonts w:ascii="Times New Roman" w:hAnsi="Times New Roman" w:cs="Times New Roman"/>
        </w:rPr>
      </w:pPr>
      <w:r w:rsidRPr="008F0EA5">
        <w:rPr>
          <w:rFonts w:ascii="Times New Roman" w:hAnsi="Times New Roman" w:cs="Times New Roman"/>
        </w:rPr>
        <w:t xml:space="preserve">Levitas, Ruth. “Educated Hope: Ernst Bloch on Abstract and Concrete Utopia.” </w:t>
      </w:r>
      <w:r w:rsidRPr="008F0EA5">
        <w:rPr>
          <w:rFonts w:ascii="Times New Roman" w:hAnsi="Times New Roman" w:cs="Times New Roman"/>
          <w:i/>
          <w:iCs/>
        </w:rPr>
        <w:t>Utopian Studies</w:t>
      </w:r>
      <w:r w:rsidRPr="008F0EA5">
        <w:rPr>
          <w:rFonts w:ascii="Times New Roman" w:hAnsi="Times New Roman" w:cs="Times New Roman"/>
        </w:rPr>
        <w:t>, vol. 1, no. 2, Dec. 1990, pp. 13-26.</w:t>
      </w:r>
    </w:p>
    <w:p w14:paraId="221A5122" w14:textId="77777777" w:rsidR="008F0EA5" w:rsidRPr="008F0EA5" w:rsidRDefault="008F0EA5" w:rsidP="008F0EA5">
      <w:pPr>
        <w:rPr>
          <w:rFonts w:ascii="Times New Roman" w:hAnsi="Times New Roman" w:cs="Times New Roman"/>
        </w:rPr>
      </w:pPr>
    </w:p>
    <w:p w14:paraId="5238CF0E" w14:textId="7F8BB848" w:rsidR="0027228F" w:rsidRDefault="0027228F" w:rsidP="008F0EA5">
      <w:pPr>
        <w:rPr>
          <w:rFonts w:ascii="Times New Roman" w:hAnsi="Times New Roman" w:cs="Times New Roman"/>
        </w:rPr>
      </w:pPr>
      <w:r w:rsidRPr="0027228F">
        <w:rPr>
          <w:rFonts w:ascii="Times New Roman" w:hAnsi="Times New Roman" w:cs="Times New Roman"/>
        </w:rPr>
        <w:t xml:space="preserve">Manovich, Lev. </w:t>
      </w:r>
      <w:r w:rsidRPr="0027228F">
        <w:rPr>
          <w:rFonts w:ascii="Times New Roman" w:hAnsi="Times New Roman" w:cs="Times New Roman"/>
          <w:i/>
          <w:iCs/>
        </w:rPr>
        <w:t>The Language of New Media</w:t>
      </w:r>
      <w:r w:rsidRPr="0027228F">
        <w:rPr>
          <w:rFonts w:ascii="Times New Roman" w:hAnsi="Times New Roman" w:cs="Times New Roman"/>
        </w:rPr>
        <w:t>. MIT Press, 2001.</w:t>
      </w:r>
    </w:p>
    <w:p w14:paraId="19003AE0" w14:textId="77777777" w:rsidR="0027228F" w:rsidRDefault="0027228F" w:rsidP="008F0EA5">
      <w:pPr>
        <w:rPr>
          <w:rFonts w:ascii="Times New Roman" w:hAnsi="Times New Roman" w:cs="Times New Roman"/>
        </w:rPr>
      </w:pPr>
    </w:p>
    <w:p w14:paraId="562C96E8" w14:textId="686C2CD1" w:rsidR="0081128D" w:rsidRDefault="008F0EA5" w:rsidP="008F0EA5">
      <w:pPr>
        <w:rPr>
          <w:rFonts w:ascii="Times New Roman" w:hAnsi="Times New Roman" w:cs="Times New Roman"/>
        </w:rPr>
      </w:pPr>
      <w:r w:rsidRPr="008F0EA5">
        <w:rPr>
          <w:rFonts w:ascii="Times New Roman" w:hAnsi="Times New Roman" w:cs="Times New Roman"/>
        </w:rPr>
        <w:t xml:space="preserve">More, Thomas, Saint, 1478-1535., et al. </w:t>
      </w:r>
      <w:r w:rsidRPr="008F0EA5">
        <w:rPr>
          <w:rFonts w:ascii="Times New Roman" w:hAnsi="Times New Roman" w:cs="Times New Roman"/>
          <w:i/>
          <w:iCs/>
        </w:rPr>
        <w:t>Sir Thomas More, the Utopia</w:t>
      </w:r>
      <w:r w:rsidRPr="008F0EA5">
        <w:rPr>
          <w:rFonts w:ascii="Times New Roman" w:hAnsi="Times New Roman" w:cs="Times New Roman"/>
        </w:rPr>
        <w:t>. London, G. Routledge &amp; sons ltd.; New York, E. P. Dutton &amp; co., 1925.</w:t>
      </w:r>
    </w:p>
    <w:p w14:paraId="3EDC0403" w14:textId="2DFD7218" w:rsidR="008F0EA5" w:rsidRDefault="008F0EA5" w:rsidP="008F0EA5">
      <w:pPr>
        <w:rPr>
          <w:rFonts w:ascii="Times New Roman" w:hAnsi="Times New Roman" w:cs="Times New Roman"/>
        </w:rPr>
      </w:pPr>
    </w:p>
    <w:p w14:paraId="275BA68F" w14:textId="40957388" w:rsidR="00B324FA" w:rsidRDefault="00B324FA" w:rsidP="008F0EA5">
      <w:pPr>
        <w:rPr>
          <w:rFonts w:ascii="Times New Roman" w:hAnsi="Times New Roman" w:cs="Times New Roman"/>
        </w:rPr>
      </w:pPr>
      <w:r w:rsidRPr="00B324FA">
        <w:rPr>
          <w:rFonts w:ascii="Times New Roman" w:hAnsi="Times New Roman" w:cs="Times New Roman"/>
        </w:rPr>
        <w:t>Pearce, Matt. “At least four Marlboro Men have died of smoking-related diseases.” The Los Angeles Times, 27 Jan 2014. https://www.latimes.com/nation/nationnow/la-na-nn-marlboro-men-20140127-story.html. Accessed 30 Mar 2021.</w:t>
      </w:r>
    </w:p>
    <w:p w14:paraId="72487621" w14:textId="77777777" w:rsidR="00B324FA" w:rsidRDefault="00B324FA" w:rsidP="008F0EA5">
      <w:pPr>
        <w:rPr>
          <w:rFonts w:ascii="Times New Roman" w:hAnsi="Times New Roman" w:cs="Times New Roman"/>
        </w:rPr>
      </w:pPr>
    </w:p>
    <w:p w14:paraId="6F0EBD63" w14:textId="021171D4" w:rsidR="0027228F" w:rsidRDefault="0027228F" w:rsidP="008F0EA5">
      <w:pPr>
        <w:rPr>
          <w:rFonts w:ascii="Times New Roman" w:hAnsi="Times New Roman" w:cs="Times New Roman"/>
        </w:rPr>
      </w:pPr>
      <w:r w:rsidRPr="0027228F">
        <w:rPr>
          <w:rFonts w:ascii="Times New Roman" w:hAnsi="Times New Roman" w:cs="Times New Roman"/>
        </w:rPr>
        <w:t>Robinson, Jenefer. “Emotional Responses to Music: What are they? How do they work? And are they relevant to aesthetic appreciation?” The Oxford Handbook of Philosophy of Emotion, edited by Peter Goldie, Oxford University Press, 2010, pp.651-680.</w:t>
      </w:r>
    </w:p>
    <w:p w14:paraId="289A39C9" w14:textId="77777777" w:rsidR="0027228F" w:rsidRDefault="0027228F" w:rsidP="008F0EA5">
      <w:pPr>
        <w:rPr>
          <w:rFonts w:ascii="Times New Roman" w:hAnsi="Times New Roman" w:cs="Times New Roman"/>
        </w:rPr>
      </w:pPr>
    </w:p>
    <w:p w14:paraId="235EF4EE" w14:textId="77777777" w:rsidR="008F0EA5" w:rsidRPr="008F0EA5" w:rsidRDefault="008F0EA5" w:rsidP="008F0EA5">
      <w:pPr>
        <w:rPr>
          <w:rFonts w:ascii="Times New Roman" w:hAnsi="Times New Roman" w:cs="Times New Roman"/>
        </w:rPr>
      </w:pPr>
      <w:r w:rsidRPr="008F0EA5">
        <w:rPr>
          <w:rFonts w:ascii="Times New Roman" w:hAnsi="Times New Roman" w:cs="Times New Roman"/>
        </w:rPr>
        <w:t xml:space="preserve">Shaviro, Steven. </w:t>
      </w:r>
      <w:r w:rsidRPr="008F0EA5">
        <w:rPr>
          <w:rFonts w:ascii="Times New Roman" w:hAnsi="Times New Roman" w:cs="Times New Roman"/>
          <w:i/>
          <w:iCs/>
        </w:rPr>
        <w:t>Digital Music Videos</w:t>
      </w:r>
      <w:r w:rsidRPr="008F0EA5">
        <w:rPr>
          <w:rFonts w:ascii="Times New Roman" w:hAnsi="Times New Roman" w:cs="Times New Roman"/>
        </w:rPr>
        <w:t>. Rutgers University Press, 2017.</w:t>
      </w:r>
    </w:p>
    <w:p w14:paraId="0CE71605" w14:textId="77777777" w:rsidR="008F0EA5" w:rsidRPr="008F0EA5" w:rsidRDefault="008F0EA5" w:rsidP="008F0EA5">
      <w:pPr>
        <w:rPr>
          <w:rFonts w:ascii="Times New Roman" w:hAnsi="Times New Roman" w:cs="Times New Roman"/>
        </w:rPr>
      </w:pPr>
    </w:p>
    <w:p w14:paraId="18448334" w14:textId="4115EA87" w:rsidR="008F0EA5" w:rsidRPr="008F0EA5" w:rsidRDefault="008F0EA5" w:rsidP="008F0EA5">
      <w:pPr>
        <w:rPr>
          <w:rFonts w:ascii="Times New Roman" w:hAnsi="Times New Roman" w:cs="Times New Roman"/>
        </w:rPr>
      </w:pPr>
      <w:r w:rsidRPr="008F0EA5">
        <w:rPr>
          <w:rFonts w:ascii="Times New Roman" w:hAnsi="Times New Roman" w:cs="Times New Roman"/>
        </w:rPr>
        <w:t xml:space="preserve">Vernallis, Carol. </w:t>
      </w:r>
      <w:r w:rsidRPr="008F0EA5">
        <w:rPr>
          <w:rFonts w:ascii="Times New Roman" w:hAnsi="Times New Roman" w:cs="Times New Roman"/>
          <w:i/>
          <w:iCs/>
        </w:rPr>
        <w:t>Experiencing Music Video: Aesthetics and Cultural Context</w:t>
      </w:r>
      <w:r w:rsidRPr="008F0EA5">
        <w:rPr>
          <w:rFonts w:ascii="Times New Roman" w:hAnsi="Times New Roman" w:cs="Times New Roman"/>
        </w:rPr>
        <w:t>. Columbia University Press, 2004.</w:t>
      </w:r>
    </w:p>
    <w:p w14:paraId="176A1D03" w14:textId="77777777" w:rsidR="008F0EA5" w:rsidRPr="008F0EA5" w:rsidRDefault="008F0EA5" w:rsidP="008F0EA5">
      <w:pPr>
        <w:rPr>
          <w:rFonts w:ascii="Times New Roman" w:hAnsi="Times New Roman" w:cs="Times New Roman"/>
        </w:rPr>
      </w:pPr>
    </w:p>
    <w:p w14:paraId="2E08DBBF" w14:textId="5CE7BBA1" w:rsidR="008F0EA5" w:rsidRDefault="008F0EA5" w:rsidP="008F0EA5">
      <w:pPr>
        <w:rPr>
          <w:rFonts w:ascii="Times New Roman" w:hAnsi="Times New Roman" w:cs="Times New Roman"/>
        </w:rPr>
      </w:pPr>
      <w:r w:rsidRPr="008F0EA5">
        <w:rPr>
          <w:rFonts w:ascii="Times New Roman" w:hAnsi="Times New Roman" w:cs="Times New Roman"/>
        </w:rPr>
        <w:t xml:space="preserve">Wu, Tim. </w:t>
      </w:r>
      <w:r w:rsidRPr="0027228F">
        <w:rPr>
          <w:rFonts w:ascii="Times New Roman" w:hAnsi="Times New Roman" w:cs="Times New Roman"/>
          <w:i/>
          <w:iCs/>
        </w:rPr>
        <w:t>The Attention Merchants: The Epic Scramble to Get Inside Our Heads</w:t>
      </w:r>
      <w:r w:rsidRPr="008F0EA5">
        <w:rPr>
          <w:rFonts w:ascii="Times New Roman" w:hAnsi="Times New Roman" w:cs="Times New Roman"/>
        </w:rPr>
        <w:t>. Knopf, 2016.</w:t>
      </w:r>
    </w:p>
    <w:p w14:paraId="49B7A0A1" w14:textId="407DF522" w:rsidR="008F0EA5" w:rsidRDefault="008F0EA5" w:rsidP="008F0EA5">
      <w:pPr>
        <w:rPr>
          <w:rFonts w:ascii="Times New Roman" w:hAnsi="Times New Roman" w:cs="Times New Roman"/>
        </w:rPr>
      </w:pPr>
    </w:p>
    <w:p w14:paraId="3B31F331" w14:textId="41921717" w:rsidR="00B324FA" w:rsidRDefault="00B324FA" w:rsidP="008F0EA5">
      <w:pPr>
        <w:rPr>
          <w:rFonts w:ascii="Times New Roman" w:hAnsi="Times New Roman" w:cs="Times New Roman"/>
          <w:b/>
          <w:bCs/>
          <w:u w:val="single"/>
        </w:rPr>
      </w:pPr>
      <w:r w:rsidRPr="00B324FA">
        <w:rPr>
          <w:rFonts w:ascii="Times New Roman" w:hAnsi="Times New Roman" w:cs="Times New Roman"/>
          <w:b/>
          <w:bCs/>
          <w:u w:val="single"/>
        </w:rPr>
        <w:t>Additional Sources Under Review</w:t>
      </w:r>
    </w:p>
    <w:p w14:paraId="1C8CA014" w14:textId="59E5E71F" w:rsidR="00B324FA" w:rsidRDefault="00B324FA" w:rsidP="008F0EA5">
      <w:pPr>
        <w:rPr>
          <w:rFonts w:ascii="Times New Roman" w:hAnsi="Times New Roman" w:cs="Times New Roman"/>
          <w:b/>
          <w:bCs/>
          <w:u w:val="single"/>
        </w:rPr>
      </w:pPr>
    </w:p>
    <w:p w14:paraId="43BBB462"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Austerlitz, Saul. </w:t>
      </w:r>
      <w:r w:rsidRPr="00B324FA">
        <w:rPr>
          <w:rFonts w:ascii="Times New Roman" w:hAnsi="Times New Roman" w:cs="Times New Roman"/>
          <w:i/>
          <w:iCs/>
        </w:rPr>
        <w:t>Money for Nothing: A History of the Music Video From the Beatles to the White Stripes</w:t>
      </w:r>
      <w:r w:rsidRPr="00B324FA">
        <w:rPr>
          <w:rFonts w:ascii="Times New Roman" w:hAnsi="Times New Roman" w:cs="Times New Roman"/>
        </w:rPr>
        <w:t>. Continuum, 2007.</w:t>
      </w:r>
    </w:p>
    <w:p w14:paraId="1303E640" w14:textId="77777777" w:rsidR="00B324FA" w:rsidRPr="00B324FA" w:rsidRDefault="00B324FA" w:rsidP="00B324FA">
      <w:pPr>
        <w:rPr>
          <w:rFonts w:ascii="Times New Roman" w:hAnsi="Times New Roman" w:cs="Times New Roman"/>
        </w:rPr>
      </w:pPr>
    </w:p>
    <w:p w14:paraId="17A4E624"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Brackett, David. </w:t>
      </w:r>
      <w:r w:rsidRPr="00B324FA">
        <w:rPr>
          <w:rFonts w:ascii="Times New Roman" w:hAnsi="Times New Roman" w:cs="Times New Roman"/>
          <w:i/>
          <w:iCs/>
        </w:rPr>
        <w:t>Categorizing Sound: Genre and Twentieth-Century Popular Music</w:t>
      </w:r>
      <w:r w:rsidRPr="00B324FA">
        <w:rPr>
          <w:rFonts w:ascii="Times New Roman" w:hAnsi="Times New Roman" w:cs="Times New Roman"/>
        </w:rPr>
        <w:t xml:space="preserve">. University of California Press, 2016. (Chap. 8 “Crossover Dreams”) </w:t>
      </w:r>
    </w:p>
    <w:p w14:paraId="2C1DB218" w14:textId="77777777" w:rsidR="00B324FA" w:rsidRPr="00B324FA" w:rsidRDefault="00B324FA" w:rsidP="00B324FA">
      <w:pPr>
        <w:rPr>
          <w:rFonts w:ascii="Times New Roman" w:hAnsi="Times New Roman" w:cs="Times New Roman"/>
        </w:rPr>
      </w:pPr>
    </w:p>
    <w:p w14:paraId="786869A3"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Connell, R.W. </w:t>
      </w:r>
      <w:r w:rsidRPr="00B324FA">
        <w:rPr>
          <w:rFonts w:ascii="Times New Roman" w:hAnsi="Times New Roman" w:cs="Times New Roman"/>
          <w:i/>
          <w:iCs/>
        </w:rPr>
        <w:t>Masculinities</w:t>
      </w:r>
      <w:r w:rsidRPr="00B324FA">
        <w:rPr>
          <w:rFonts w:ascii="Times New Roman" w:hAnsi="Times New Roman" w:cs="Times New Roman"/>
        </w:rPr>
        <w:t>. University of California Press, 1995.</w:t>
      </w:r>
    </w:p>
    <w:p w14:paraId="58A99676" w14:textId="77777777" w:rsidR="00B324FA" w:rsidRPr="00B324FA" w:rsidRDefault="00B324FA" w:rsidP="00B324FA">
      <w:pPr>
        <w:rPr>
          <w:rFonts w:ascii="Times New Roman" w:hAnsi="Times New Roman" w:cs="Times New Roman"/>
        </w:rPr>
      </w:pPr>
    </w:p>
    <w:p w14:paraId="7CFE1DA2"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Dary, David. </w:t>
      </w:r>
      <w:r w:rsidRPr="00B324FA">
        <w:rPr>
          <w:rFonts w:ascii="Times New Roman" w:hAnsi="Times New Roman" w:cs="Times New Roman"/>
          <w:i/>
          <w:iCs/>
        </w:rPr>
        <w:t>Cowboy Culture: A Saga of Five Centuries</w:t>
      </w:r>
      <w:r w:rsidRPr="00B324FA">
        <w:rPr>
          <w:rFonts w:ascii="Times New Roman" w:hAnsi="Times New Roman" w:cs="Times New Roman"/>
        </w:rPr>
        <w:t>.  University Press of Kansas, 1989.</w:t>
      </w:r>
    </w:p>
    <w:p w14:paraId="3BC3B7DA" w14:textId="77777777" w:rsidR="00B324FA" w:rsidRPr="00B324FA" w:rsidRDefault="00B324FA" w:rsidP="00B324FA">
      <w:pPr>
        <w:rPr>
          <w:rFonts w:ascii="Times New Roman" w:hAnsi="Times New Roman" w:cs="Times New Roman"/>
        </w:rPr>
      </w:pPr>
    </w:p>
    <w:p w14:paraId="0A461358" w14:textId="30C7A32F"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Dauw, Esther and Daniel Connell, editors. </w:t>
      </w:r>
      <w:r w:rsidRPr="00B324FA">
        <w:rPr>
          <w:rFonts w:ascii="Times New Roman" w:hAnsi="Times New Roman" w:cs="Times New Roman"/>
          <w:i/>
          <w:iCs/>
        </w:rPr>
        <w:t>Toxic Masculinity: Mapping the Monstrous in our Heroes</w:t>
      </w:r>
      <w:r w:rsidRPr="00B324FA">
        <w:rPr>
          <w:rFonts w:ascii="Times New Roman" w:hAnsi="Times New Roman" w:cs="Times New Roman"/>
        </w:rPr>
        <w:t xml:space="preserve">. University Press of Mississippi, 2020. Kalinak, Kathryn. </w:t>
      </w:r>
      <w:r w:rsidRPr="00B324FA">
        <w:rPr>
          <w:rFonts w:ascii="Times New Roman" w:hAnsi="Times New Roman" w:cs="Times New Roman"/>
          <w:i/>
          <w:iCs/>
        </w:rPr>
        <w:t>Film Music: A Very Short Introduction</w:t>
      </w:r>
      <w:r w:rsidRPr="00B324FA">
        <w:rPr>
          <w:rFonts w:ascii="Times New Roman" w:hAnsi="Times New Roman" w:cs="Times New Roman"/>
        </w:rPr>
        <w:t>. Oxford, 2010.</w:t>
      </w:r>
    </w:p>
    <w:p w14:paraId="3D60DB87" w14:textId="77777777" w:rsidR="00B324FA" w:rsidRPr="00B324FA" w:rsidRDefault="00B324FA" w:rsidP="00B324FA">
      <w:pPr>
        <w:rPr>
          <w:rFonts w:ascii="Times New Roman" w:hAnsi="Times New Roman" w:cs="Times New Roman"/>
        </w:rPr>
      </w:pPr>
    </w:p>
    <w:p w14:paraId="2FB70FF1" w14:textId="331474B9" w:rsidR="00B324FA" w:rsidRDefault="00B324FA" w:rsidP="00B324FA">
      <w:pPr>
        <w:rPr>
          <w:rFonts w:ascii="Times New Roman" w:hAnsi="Times New Roman" w:cs="Times New Roman"/>
        </w:rPr>
      </w:pPr>
      <w:r w:rsidRPr="00B324FA">
        <w:rPr>
          <w:rFonts w:ascii="Times New Roman" w:hAnsi="Times New Roman" w:cs="Times New Roman"/>
        </w:rPr>
        <w:t xml:space="preserve">Eisenstein, Sergei. </w:t>
      </w:r>
      <w:r w:rsidRPr="00B324FA">
        <w:rPr>
          <w:rFonts w:ascii="Times New Roman" w:hAnsi="Times New Roman" w:cs="Times New Roman"/>
          <w:i/>
          <w:iCs/>
        </w:rPr>
        <w:t>The Film Sense</w:t>
      </w:r>
      <w:r w:rsidRPr="00B324FA">
        <w:rPr>
          <w:rFonts w:ascii="Times New Roman" w:hAnsi="Times New Roman" w:cs="Times New Roman"/>
        </w:rPr>
        <w:t>. Harcourt Brace, 1970.</w:t>
      </w:r>
    </w:p>
    <w:p w14:paraId="0F1547BA" w14:textId="77777777" w:rsidR="00B324FA" w:rsidRDefault="00B324FA" w:rsidP="00B324FA">
      <w:pPr>
        <w:rPr>
          <w:rFonts w:ascii="Times New Roman" w:hAnsi="Times New Roman" w:cs="Times New Roman"/>
        </w:rPr>
      </w:pPr>
    </w:p>
    <w:p w14:paraId="3E48A4EE" w14:textId="0304B8B7" w:rsidR="00B324FA" w:rsidRDefault="00B324FA" w:rsidP="00B324FA">
      <w:pPr>
        <w:rPr>
          <w:rFonts w:ascii="Times New Roman" w:hAnsi="Times New Roman" w:cs="Times New Roman"/>
        </w:rPr>
      </w:pPr>
      <w:r w:rsidRPr="00B324FA">
        <w:rPr>
          <w:rFonts w:ascii="Times New Roman" w:hAnsi="Times New Roman" w:cs="Times New Roman"/>
        </w:rPr>
        <w:t xml:space="preserve">Eyman, Douglas. </w:t>
      </w:r>
      <w:r w:rsidRPr="00B324FA">
        <w:rPr>
          <w:rFonts w:ascii="Times New Roman" w:hAnsi="Times New Roman" w:cs="Times New Roman"/>
          <w:i/>
          <w:iCs/>
        </w:rPr>
        <w:t>Digital Rhetoric: Theory, Method, Practice</w:t>
      </w:r>
      <w:r w:rsidRPr="00B324FA">
        <w:rPr>
          <w:rFonts w:ascii="Times New Roman" w:hAnsi="Times New Roman" w:cs="Times New Roman"/>
        </w:rPr>
        <w:t>. University of Michigan Press, 2015.</w:t>
      </w:r>
    </w:p>
    <w:p w14:paraId="12AF5C2F" w14:textId="77777777" w:rsidR="00B324FA" w:rsidRDefault="00B324FA" w:rsidP="00B324FA">
      <w:pPr>
        <w:rPr>
          <w:rFonts w:ascii="Times New Roman" w:hAnsi="Times New Roman" w:cs="Times New Roman"/>
        </w:rPr>
      </w:pPr>
    </w:p>
    <w:p w14:paraId="2F335BE0"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Gilmore, David. </w:t>
      </w:r>
      <w:r w:rsidRPr="00B324FA">
        <w:rPr>
          <w:rFonts w:ascii="Times New Roman" w:hAnsi="Times New Roman" w:cs="Times New Roman"/>
          <w:i/>
          <w:iCs/>
        </w:rPr>
        <w:t>Manhood in the Making: Cultural Concepts of Masculinity</w:t>
      </w:r>
      <w:r w:rsidRPr="00B324FA">
        <w:rPr>
          <w:rFonts w:ascii="Times New Roman" w:hAnsi="Times New Roman" w:cs="Times New Roman"/>
        </w:rPr>
        <w:t>. Yale, 1990.</w:t>
      </w:r>
    </w:p>
    <w:p w14:paraId="605879D6" w14:textId="77777777" w:rsidR="00B324FA" w:rsidRPr="00B324FA" w:rsidRDefault="00B324FA" w:rsidP="00B324FA">
      <w:pPr>
        <w:rPr>
          <w:rFonts w:ascii="Times New Roman" w:hAnsi="Times New Roman" w:cs="Times New Roman"/>
        </w:rPr>
      </w:pPr>
    </w:p>
    <w:p w14:paraId="0D6D2064" w14:textId="3D47024D" w:rsidR="00B324FA" w:rsidRDefault="00B324FA" w:rsidP="00B324FA">
      <w:pPr>
        <w:rPr>
          <w:rFonts w:ascii="Times New Roman" w:hAnsi="Times New Roman" w:cs="Times New Roman"/>
        </w:rPr>
      </w:pPr>
      <w:r w:rsidRPr="00B324FA">
        <w:rPr>
          <w:rFonts w:ascii="Times New Roman" w:hAnsi="Times New Roman" w:cs="Times New Roman"/>
        </w:rPr>
        <w:t xml:space="preserve">Kimmel, Michael. </w:t>
      </w:r>
      <w:r w:rsidRPr="00B324FA">
        <w:rPr>
          <w:rFonts w:ascii="Times New Roman" w:hAnsi="Times New Roman" w:cs="Times New Roman"/>
          <w:i/>
          <w:iCs/>
        </w:rPr>
        <w:t>Manhood in America: A Cultural History</w:t>
      </w:r>
      <w:r w:rsidRPr="00B324FA">
        <w:rPr>
          <w:rFonts w:ascii="Times New Roman" w:hAnsi="Times New Roman" w:cs="Times New Roman"/>
        </w:rPr>
        <w:t>. The Free Press, 1996.</w:t>
      </w:r>
    </w:p>
    <w:p w14:paraId="0E0366AC" w14:textId="77777777" w:rsidR="00B324FA" w:rsidRDefault="00B324FA" w:rsidP="00B324FA">
      <w:pPr>
        <w:rPr>
          <w:rFonts w:ascii="Times New Roman" w:hAnsi="Times New Roman" w:cs="Times New Roman"/>
        </w:rPr>
      </w:pPr>
    </w:p>
    <w:p w14:paraId="63E07184" w14:textId="2E806084" w:rsidR="00B324FA" w:rsidRDefault="00B324FA" w:rsidP="00B324FA">
      <w:pPr>
        <w:rPr>
          <w:rFonts w:ascii="Times New Roman" w:hAnsi="Times New Roman" w:cs="Times New Roman"/>
        </w:rPr>
      </w:pPr>
      <w:r w:rsidRPr="00B324FA">
        <w:rPr>
          <w:rFonts w:ascii="Times New Roman" w:hAnsi="Times New Roman" w:cs="Times New Roman"/>
        </w:rPr>
        <w:t xml:space="preserve">Korsgaard, Mathias. </w:t>
      </w:r>
      <w:r w:rsidRPr="00B324FA">
        <w:rPr>
          <w:rFonts w:ascii="Times New Roman" w:hAnsi="Times New Roman" w:cs="Times New Roman"/>
          <w:i/>
          <w:iCs/>
        </w:rPr>
        <w:t>Music Video After MTV: Audiovisual Studies</w:t>
      </w:r>
      <w:r w:rsidRPr="00B324FA">
        <w:rPr>
          <w:rFonts w:ascii="Times New Roman" w:hAnsi="Times New Roman" w:cs="Times New Roman"/>
        </w:rPr>
        <w:t>, New Media, and Popular Music. Routledge, 2017.</w:t>
      </w:r>
    </w:p>
    <w:p w14:paraId="4B27AE0F" w14:textId="4C4D43E6" w:rsidR="00B324FA" w:rsidRDefault="00B324FA" w:rsidP="00B324FA">
      <w:pPr>
        <w:rPr>
          <w:rFonts w:ascii="Times New Roman" w:hAnsi="Times New Roman" w:cs="Times New Roman"/>
        </w:rPr>
      </w:pPr>
    </w:p>
    <w:p w14:paraId="50EDD09E" w14:textId="77777777" w:rsidR="00B324FA" w:rsidRPr="00B324FA" w:rsidRDefault="00B324FA" w:rsidP="00B324FA">
      <w:pPr>
        <w:rPr>
          <w:rFonts w:ascii="Times New Roman" w:hAnsi="Times New Roman" w:cs="Times New Roman"/>
        </w:rPr>
      </w:pPr>
      <w:r w:rsidRPr="00B324FA">
        <w:rPr>
          <w:rFonts w:ascii="Times New Roman" w:hAnsi="Times New Roman" w:cs="Times New Roman"/>
        </w:rPr>
        <w:t xml:space="preserve">Messerschmidt, James. </w:t>
      </w:r>
      <w:r w:rsidRPr="00B324FA">
        <w:rPr>
          <w:rFonts w:ascii="Times New Roman" w:hAnsi="Times New Roman" w:cs="Times New Roman"/>
          <w:i/>
          <w:iCs/>
        </w:rPr>
        <w:t>Hegemonic Masculinity: Formulation, Reformulation, and Amplification</w:t>
      </w:r>
      <w:r w:rsidRPr="00B324FA">
        <w:rPr>
          <w:rFonts w:ascii="Times New Roman" w:hAnsi="Times New Roman" w:cs="Times New Roman"/>
        </w:rPr>
        <w:t>. Rowman &amp; Littlefield, 2018.</w:t>
      </w:r>
    </w:p>
    <w:p w14:paraId="4E691570" w14:textId="77777777" w:rsidR="00B324FA" w:rsidRPr="00B324FA" w:rsidRDefault="00B324FA" w:rsidP="00B324FA">
      <w:pPr>
        <w:rPr>
          <w:rFonts w:ascii="Times New Roman" w:hAnsi="Times New Roman" w:cs="Times New Roman"/>
        </w:rPr>
      </w:pPr>
    </w:p>
    <w:p w14:paraId="163A05AA" w14:textId="306853F0" w:rsidR="00B324FA" w:rsidRDefault="00B324FA" w:rsidP="00B324FA">
      <w:pPr>
        <w:rPr>
          <w:rFonts w:ascii="Times New Roman" w:hAnsi="Times New Roman" w:cs="Times New Roman"/>
        </w:rPr>
      </w:pPr>
      <w:r w:rsidRPr="00B324FA">
        <w:rPr>
          <w:rFonts w:ascii="Times New Roman" w:hAnsi="Times New Roman" w:cs="Times New Roman"/>
        </w:rPr>
        <w:t xml:space="preserve">Nesbet, Anne. </w:t>
      </w:r>
      <w:r w:rsidRPr="00B324FA">
        <w:rPr>
          <w:rFonts w:ascii="Times New Roman" w:hAnsi="Times New Roman" w:cs="Times New Roman"/>
          <w:i/>
          <w:iCs/>
        </w:rPr>
        <w:t>Savage Junctures: Sergei Eisenstein and the Shape of Thinking</w:t>
      </w:r>
      <w:r w:rsidRPr="00B324FA">
        <w:rPr>
          <w:rFonts w:ascii="Times New Roman" w:hAnsi="Times New Roman" w:cs="Times New Roman"/>
        </w:rPr>
        <w:t>. I. B. Tauris, 2003.</w:t>
      </w:r>
    </w:p>
    <w:p w14:paraId="27682F64" w14:textId="77777777" w:rsidR="00B324FA" w:rsidRDefault="00B324FA" w:rsidP="00B324FA">
      <w:pPr>
        <w:rPr>
          <w:rFonts w:ascii="Times New Roman" w:hAnsi="Times New Roman" w:cs="Times New Roman"/>
        </w:rPr>
      </w:pPr>
    </w:p>
    <w:p w14:paraId="4B32AF36" w14:textId="4AF801C1" w:rsidR="00B324FA" w:rsidRDefault="00B324FA" w:rsidP="00B324FA">
      <w:pPr>
        <w:rPr>
          <w:rFonts w:ascii="Times New Roman" w:hAnsi="Times New Roman" w:cs="Times New Roman"/>
        </w:rPr>
      </w:pPr>
      <w:r w:rsidRPr="00B324FA">
        <w:rPr>
          <w:rFonts w:ascii="Times New Roman" w:hAnsi="Times New Roman" w:cs="Times New Roman"/>
        </w:rPr>
        <w:t xml:space="preserve">Railton, Diane and Paul Watson. </w:t>
      </w:r>
      <w:r w:rsidRPr="00B324FA">
        <w:rPr>
          <w:rFonts w:ascii="Times New Roman" w:hAnsi="Times New Roman" w:cs="Times New Roman"/>
          <w:i/>
          <w:iCs/>
        </w:rPr>
        <w:t>Music Video and the Politics of Representation</w:t>
      </w:r>
      <w:r w:rsidRPr="00B324FA">
        <w:rPr>
          <w:rFonts w:ascii="Times New Roman" w:hAnsi="Times New Roman" w:cs="Times New Roman"/>
        </w:rPr>
        <w:t>. Edinburgh University Press, 2011.</w:t>
      </w:r>
    </w:p>
    <w:p w14:paraId="164FF93A" w14:textId="1518F007" w:rsidR="00B324FA" w:rsidRDefault="00B324FA" w:rsidP="00B324FA">
      <w:pPr>
        <w:rPr>
          <w:rFonts w:ascii="Times New Roman" w:hAnsi="Times New Roman" w:cs="Times New Roman"/>
        </w:rPr>
      </w:pPr>
    </w:p>
    <w:p w14:paraId="2C81D2ED" w14:textId="740532E1" w:rsidR="00B324FA" w:rsidRDefault="00B324FA" w:rsidP="00B324FA">
      <w:pPr>
        <w:rPr>
          <w:rFonts w:ascii="Times New Roman" w:hAnsi="Times New Roman" w:cs="Times New Roman"/>
        </w:rPr>
      </w:pPr>
      <w:r w:rsidRPr="00B324FA">
        <w:rPr>
          <w:rFonts w:ascii="Times New Roman" w:hAnsi="Times New Roman" w:cs="Times New Roman"/>
        </w:rPr>
        <w:t xml:space="preserve">Robertson, Robert. </w:t>
      </w:r>
      <w:r w:rsidRPr="00B324FA">
        <w:rPr>
          <w:rFonts w:ascii="Times New Roman" w:hAnsi="Times New Roman" w:cs="Times New Roman"/>
          <w:i/>
          <w:iCs/>
        </w:rPr>
        <w:t>Eisenstein on the Audiovisual: The Montage of Music, Image and Sound in Cinema</w:t>
      </w:r>
      <w:r w:rsidRPr="00B324FA">
        <w:rPr>
          <w:rFonts w:ascii="Times New Roman" w:hAnsi="Times New Roman" w:cs="Times New Roman"/>
        </w:rPr>
        <w:t>. I. B. Tauris, 2011.</w:t>
      </w:r>
    </w:p>
    <w:p w14:paraId="2096FEBA" w14:textId="77777777" w:rsidR="00B324FA" w:rsidRDefault="00B324FA" w:rsidP="00B324FA">
      <w:pPr>
        <w:rPr>
          <w:rFonts w:ascii="Times New Roman" w:hAnsi="Times New Roman" w:cs="Times New Roman"/>
        </w:rPr>
      </w:pPr>
    </w:p>
    <w:p w14:paraId="78BCFABB" w14:textId="0B85A1A5" w:rsidR="00B324FA" w:rsidRDefault="00B324FA" w:rsidP="00B324FA">
      <w:pPr>
        <w:rPr>
          <w:rFonts w:ascii="Times New Roman" w:hAnsi="Times New Roman" w:cs="Times New Roman"/>
        </w:rPr>
      </w:pPr>
      <w:r w:rsidRPr="00B324FA">
        <w:rPr>
          <w:rFonts w:ascii="Times New Roman" w:hAnsi="Times New Roman" w:cs="Times New Roman"/>
        </w:rPr>
        <w:t xml:space="preserve">Zuckerman, Ethan. </w:t>
      </w:r>
      <w:r w:rsidRPr="00B324FA">
        <w:rPr>
          <w:rFonts w:ascii="Times New Roman" w:hAnsi="Times New Roman" w:cs="Times New Roman"/>
          <w:i/>
          <w:iCs/>
        </w:rPr>
        <w:t>Rewire: Digital Cosmopolitans in the Age of Connection</w:t>
      </w:r>
      <w:r w:rsidRPr="00B324FA">
        <w:rPr>
          <w:rFonts w:ascii="Times New Roman" w:hAnsi="Times New Roman" w:cs="Times New Roman"/>
        </w:rPr>
        <w:t>. Norton, 2013.</w:t>
      </w:r>
    </w:p>
    <w:p w14:paraId="6570D83D" w14:textId="35248091" w:rsidR="00B324FA" w:rsidRDefault="00B324FA" w:rsidP="00B324FA">
      <w:pPr>
        <w:rPr>
          <w:rFonts w:ascii="Times New Roman" w:hAnsi="Times New Roman" w:cs="Times New Roman"/>
        </w:rPr>
      </w:pPr>
    </w:p>
    <w:p w14:paraId="5464FD70" w14:textId="415B8575" w:rsidR="00B324FA" w:rsidRDefault="00B324FA" w:rsidP="00B324FA">
      <w:pPr>
        <w:rPr>
          <w:rFonts w:ascii="Times New Roman" w:hAnsi="Times New Roman" w:cs="Times New Roman"/>
        </w:rPr>
      </w:pPr>
    </w:p>
    <w:p w14:paraId="6F1BB630" w14:textId="152943BB" w:rsidR="00B324FA" w:rsidRDefault="00B324FA" w:rsidP="00B324FA">
      <w:pPr>
        <w:rPr>
          <w:rFonts w:ascii="Times New Roman" w:hAnsi="Times New Roman" w:cs="Times New Roman"/>
        </w:rPr>
      </w:pPr>
    </w:p>
    <w:p w14:paraId="6B180CCF" w14:textId="77777777" w:rsidR="00B324FA" w:rsidRPr="00B324FA" w:rsidRDefault="00B324FA" w:rsidP="00B324FA">
      <w:pPr>
        <w:rPr>
          <w:rFonts w:ascii="Times New Roman" w:hAnsi="Times New Roman" w:cs="Times New Roman"/>
        </w:rPr>
      </w:pPr>
    </w:p>
    <w:sectPr w:rsidR="00B324FA" w:rsidRPr="00B324FA" w:rsidSect="00A3668D">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07E4" w14:textId="77777777" w:rsidR="003719E2" w:rsidRDefault="003719E2" w:rsidP="00A3668D">
      <w:r>
        <w:separator/>
      </w:r>
    </w:p>
    <w:p w14:paraId="253CAB78" w14:textId="77777777" w:rsidR="003719E2" w:rsidRDefault="003719E2"/>
  </w:endnote>
  <w:endnote w:type="continuationSeparator" w:id="0">
    <w:p w14:paraId="2018CE51" w14:textId="77777777" w:rsidR="003719E2" w:rsidRDefault="003719E2" w:rsidP="00A3668D">
      <w:r>
        <w:continuationSeparator/>
      </w:r>
    </w:p>
    <w:p w14:paraId="72AFB0F2" w14:textId="77777777" w:rsidR="003719E2" w:rsidRDefault="00371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57445"/>
      <w:docPartObj>
        <w:docPartGallery w:val="Page Numbers (Bottom of Page)"/>
        <w:docPartUnique/>
      </w:docPartObj>
    </w:sdtPr>
    <w:sdtEndPr>
      <w:rPr>
        <w:rFonts w:ascii="Times New Roman" w:hAnsi="Times New Roman" w:cs="Times New Roman"/>
        <w:noProof/>
      </w:rPr>
    </w:sdtEndPr>
    <w:sdtContent>
      <w:p w14:paraId="368E3248" w14:textId="13202619" w:rsidR="00C939D4" w:rsidRPr="00A3668D" w:rsidRDefault="00C939D4">
        <w:pPr>
          <w:pStyle w:val="Footer"/>
          <w:jc w:val="center"/>
          <w:rPr>
            <w:rFonts w:ascii="Times New Roman" w:hAnsi="Times New Roman" w:cs="Times New Roman"/>
          </w:rPr>
        </w:pPr>
        <w:r w:rsidRPr="00A3668D">
          <w:rPr>
            <w:rFonts w:ascii="Times New Roman" w:hAnsi="Times New Roman" w:cs="Times New Roman"/>
          </w:rPr>
          <w:fldChar w:fldCharType="begin"/>
        </w:r>
        <w:r w:rsidRPr="00A3668D">
          <w:rPr>
            <w:rFonts w:ascii="Times New Roman" w:hAnsi="Times New Roman" w:cs="Times New Roman"/>
          </w:rPr>
          <w:instrText xml:space="preserve"> PAGE   \* MERGEFORMAT </w:instrText>
        </w:r>
        <w:r w:rsidRPr="00A3668D">
          <w:rPr>
            <w:rFonts w:ascii="Times New Roman" w:hAnsi="Times New Roman" w:cs="Times New Roman"/>
          </w:rPr>
          <w:fldChar w:fldCharType="separate"/>
        </w:r>
        <w:r w:rsidRPr="00A3668D">
          <w:rPr>
            <w:rFonts w:ascii="Times New Roman" w:hAnsi="Times New Roman" w:cs="Times New Roman"/>
            <w:noProof/>
          </w:rPr>
          <w:t>2</w:t>
        </w:r>
        <w:r w:rsidRPr="00A3668D">
          <w:rPr>
            <w:rFonts w:ascii="Times New Roman" w:hAnsi="Times New Roman" w:cs="Times New Roman"/>
            <w:noProof/>
          </w:rPr>
          <w:fldChar w:fldCharType="end"/>
        </w:r>
      </w:p>
    </w:sdtContent>
  </w:sdt>
  <w:p w14:paraId="46CF0D77" w14:textId="77777777" w:rsidR="00C939D4" w:rsidRDefault="00C939D4">
    <w:pPr>
      <w:pStyle w:val="Footer"/>
    </w:pPr>
  </w:p>
  <w:p w14:paraId="765FDBF7" w14:textId="77777777" w:rsidR="00C939D4" w:rsidRDefault="00C93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A56C" w14:textId="77777777" w:rsidR="003719E2" w:rsidRDefault="003719E2" w:rsidP="00A3668D">
      <w:r>
        <w:separator/>
      </w:r>
    </w:p>
    <w:p w14:paraId="2FCBDEBA" w14:textId="77777777" w:rsidR="003719E2" w:rsidRDefault="003719E2"/>
  </w:footnote>
  <w:footnote w:type="continuationSeparator" w:id="0">
    <w:p w14:paraId="2D63F2B4" w14:textId="77777777" w:rsidR="003719E2" w:rsidRDefault="003719E2" w:rsidP="00A3668D">
      <w:r>
        <w:continuationSeparator/>
      </w:r>
    </w:p>
    <w:p w14:paraId="6E629BF5" w14:textId="77777777" w:rsidR="003719E2" w:rsidRDefault="003719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C4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8D"/>
    <w:rsid w:val="00004086"/>
    <w:rsid w:val="00036D2D"/>
    <w:rsid w:val="00040A8F"/>
    <w:rsid w:val="00042A8D"/>
    <w:rsid w:val="000D7C80"/>
    <w:rsid w:val="001248B0"/>
    <w:rsid w:val="001533B5"/>
    <w:rsid w:val="00171F4B"/>
    <w:rsid w:val="001A34E8"/>
    <w:rsid w:val="001B1608"/>
    <w:rsid w:val="002276D0"/>
    <w:rsid w:val="0027228F"/>
    <w:rsid w:val="00276FEA"/>
    <w:rsid w:val="002B3BA0"/>
    <w:rsid w:val="002C0C13"/>
    <w:rsid w:val="002E31B6"/>
    <w:rsid w:val="00302FF8"/>
    <w:rsid w:val="0031594C"/>
    <w:rsid w:val="003378EA"/>
    <w:rsid w:val="003719E2"/>
    <w:rsid w:val="003C10AD"/>
    <w:rsid w:val="003D3AC2"/>
    <w:rsid w:val="003F28DA"/>
    <w:rsid w:val="003F3F27"/>
    <w:rsid w:val="005033AF"/>
    <w:rsid w:val="00503B52"/>
    <w:rsid w:val="00550AF9"/>
    <w:rsid w:val="005564DF"/>
    <w:rsid w:val="00574913"/>
    <w:rsid w:val="00595BF2"/>
    <w:rsid w:val="005D456E"/>
    <w:rsid w:val="005E6DB2"/>
    <w:rsid w:val="006031F2"/>
    <w:rsid w:val="00646121"/>
    <w:rsid w:val="00664A61"/>
    <w:rsid w:val="006A76F1"/>
    <w:rsid w:val="006C57C9"/>
    <w:rsid w:val="007263F5"/>
    <w:rsid w:val="00756257"/>
    <w:rsid w:val="00773D13"/>
    <w:rsid w:val="007903E5"/>
    <w:rsid w:val="007A436A"/>
    <w:rsid w:val="007D5A70"/>
    <w:rsid w:val="007E1C7F"/>
    <w:rsid w:val="0080225F"/>
    <w:rsid w:val="008077DC"/>
    <w:rsid w:val="0081128D"/>
    <w:rsid w:val="00863672"/>
    <w:rsid w:val="00895BE0"/>
    <w:rsid w:val="008C2024"/>
    <w:rsid w:val="008F0EA5"/>
    <w:rsid w:val="009172FF"/>
    <w:rsid w:val="00975BBA"/>
    <w:rsid w:val="00977113"/>
    <w:rsid w:val="00994049"/>
    <w:rsid w:val="009A3B0F"/>
    <w:rsid w:val="00A3668D"/>
    <w:rsid w:val="00AB065E"/>
    <w:rsid w:val="00AC1028"/>
    <w:rsid w:val="00AC454F"/>
    <w:rsid w:val="00AC7418"/>
    <w:rsid w:val="00AD474D"/>
    <w:rsid w:val="00AD584B"/>
    <w:rsid w:val="00B01FC6"/>
    <w:rsid w:val="00B04C8F"/>
    <w:rsid w:val="00B147FB"/>
    <w:rsid w:val="00B324FA"/>
    <w:rsid w:val="00B56C1E"/>
    <w:rsid w:val="00B63AD0"/>
    <w:rsid w:val="00BB51A6"/>
    <w:rsid w:val="00BF7D10"/>
    <w:rsid w:val="00C129CD"/>
    <w:rsid w:val="00C316BF"/>
    <w:rsid w:val="00C31DB8"/>
    <w:rsid w:val="00C939D4"/>
    <w:rsid w:val="00CA15C3"/>
    <w:rsid w:val="00CA7FBF"/>
    <w:rsid w:val="00CC3301"/>
    <w:rsid w:val="00CD3330"/>
    <w:rsid w:val="00CD5BDD"/>
    <w:rsid w:val="00CE7915"/>
    <w:rsid w:val="00CF7E8D"/>
    <w:rsid w:val="00D14EC5"/>
    <w:rsid w:val="00D71A71"/>
    <w:rsid w:val="00DC3847"/>
    <w:rsid w:val="00E266E8"/>
    <w:rsid w:val="00E62D9C"/>
    <w:rsid w:val="00E67186"/>
    <w:rsid w:val="00EE2EB9"/>
    <w:rsid w:val="00EF6F8A"/>
    <w:rsid w:val="00F61FA4"/>
    <w:rsid w:val="00F74E0A"/>
    <w:rsid w:val="00FD2201"/>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C883"/>
  <w15:chartTrackingRefBased/>
  <w15:docId w15:val="{40F22EE0-D90E-4207-A652-39DB1B6D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8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28D"/>
    <w:pPr>
      <w:spacing w:after="0" w:line="240" w:lineRule="auto"/>
    </w:pPr>
    <w:rPr>
      <w:rFonts w:eastAsiaTheme="minorEastAsia"/>
      <w:sz w:val="24"/>
      <w:szCs w:val="24"/>
    </w:rPr>
  </w:style>
  <w:style w:type="paragraph" w:styleId="Header">
    <w:name w:val="header"/>
    <w:basedOn w:val="Normal"/>
    <w:link w:val="HeaderChar"/>
    <w:uiPriority w:val="99"/>
    <w:unhideWhenUsed/>
    <w:rsid w:val="00A3668D"/>
    <w:pPr>
      <w:tabs>
        <w:tab w:val="center" w:pos="4680"/>
        <w:tab w:val="right" w:pos="9360"/>
      </w:tabs>
    </w:pPr>
  </w:style>
  <w:style w:type="character" w:customStyle="1" w:styleId="HeaderChar">
    <w:name w:val="Header Char"/>
    <w:basedOn w:val="DefaultParagraphFont"/>
    <w:link w:val="Header"/>
    <w:uiPriority w:val="99"/>
    <w:rsid w:val="00A3668D"/>
    <w:rPr>
      <w:rFonts w:eastAsiaTheme="minorEastAsia"/>
      <w:sz w:val="24"/>
      <w:szCs w:val="24"/>
    </w:rPr>
  </w:style>
  <w:style w:type="paragraph" w:styleId="Footer">
    <w:name w:val="footer"/>
    <w:basedOn w:val="Normal"/>
    <w:link w:val="FooterChar"/>
    <w:uiPriority w:val="99"/>
    <w:unhideWhenUsed/>
    <w:rsid w:val="00A3668D"/>
    <w:pPr>
      <w:tabs>
        <w:tab w:val="center" w:pos="4680"/>
        <w:tab w:val="right" w:pos="9360"/>
      </w:tabs>
    </w:pPr>
  </w:style>
  <w:style w:type="character" w:customStyle="1" w:styleId="FooterChar">
    <w:name w:val="Footer Char"/>
    <w:basedOn w:val="DefaultParagraphFont"/>
    <w:link w:val="Footer"/>
    <w:uiPriority w:val="99"/>
    <w:rsid w:val="00A3668D"/>
    <w:rPr>
      <w:rFonts w:eastAsiaTheme="minorEastAsia"/>
      <w:sz w:val="24"/>
      <w:szCs w:val="24"/>
    </w:rPr>
  </w:style>
  <w:style w:type="paragraph" w:styleId="ListParagraph">
    <w:name w:val="List Paragraph"/>
    <w:basedOn w:val="Normal"/>
    <w:uiPriority w:val="34"/>
    <w:qFormat/>
    <w:rsid w:val="00B04C8F"/>
    <w:pPr>
      <w:ind w:left="720"/>
      <w:contextualSpacing/>
    </w:pPr>
  </w:style>
  <w:style w:type="character" w:styleId="Hyperlink">
    <w:name w:val="Hyperlink"/>
    <w:basedOn w:val="DefaultParagraphFont"/>
    <w:uiPriority w:val="99"/>
    <w:unhideWhenUsed/>
    <w:rsid w:val="009172FF"/>
    <w:rPr>
      <w:color w:val="0563C1" w:themeColor="hyperlink"/>
      <w:u w:val="single"/>
    </w:rPr>
  </w:style>
  <w:style w:type="character" w:styleId="UnresolvedMention">
    <w:name w:val="Unresolved Mention"/>
    <w:basedOn w:val="DefaultParagraphFont"/>
    <w:uiPriority w:val="99"/>
    <w:semiHidden/>
    <w:unhideWhenUsed/>
    <w:rsid w:val="009172FF"/>
    <w:rPr>
      <w:color w:val="605E5C"/>
      <w:shd w:val="clear" w:color="auto" w:fill="E1DFDD"/>
    </w:rPr>
  </w:style>
  <w:style w:type="character" w:styleId="FollowedHyperlink">
    <w:name w:val="FollowedHyperlink"/>
    <w:basedOn w:val="DefaultParagraphFont"/>
    <w:uiPriority w:val="99"/>
    <w:semiHidden/>
    <w:unhideWhenUsed/>
    <w:rsid w:val="00917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23</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Blanchard</dc:creator>
  <cp:keywords/>
  <dc:description/>
  <cp:lastModifiedBy>Alan Blanchard</cp:lastModifiedBy>
  <cp:revision>16</cp:revision>
  <dcterms:created xsi:type="dcterms:W3CDTF">2021-04-17T18:02:00Z</dcterms:created>
  <dcterms:modified xsi:type="dcterms:W3CDTF">2021-05-16T23:08:00Z</dcterms:modified>
</cp:coreProperties>
</file>